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9167CA">
      <w:pPr>
        <w:pStyle w:val="NormalWeb"/>
        <w:spacing w:before="240" w:beforeAutospacing="0" w:after="60" w:afterAutospacing="0" w:line="240" w:lineRule="auto"/>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9525</wp:posOffset>
            </wp:positionH>
            <wp:positionV relativeFrom="paragraph">
              <wp:posOffset>-409575</wp:posOffset>
            </wp:positionV>
            <wp:extent cx="2131060" cy="847725"/>
            <wp:effectExtent l="0" t="0" r="2540"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106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4F4310" w:rsidP="002F3D48">
      <w:r>
        <w:t xml:space="preserve">Spring Issue:  March – April </w:t>
      </w:r>
      <w:r w:rsidR="009C4F7F">
        <w:t>2016</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E3B60" w:rsidRPr="008E305A" w:rsidRDefault="00AA0594" w:rsidP="00B86E7B">
      <w:pPr>
        <w:pStyle w:val="Heading1"/>
        <w:rPr>
          <w:rStyle w:val="Hyperlink"/>
          <w:color w:val="auto"/>
        </w:rPr>
      </w:pPr>
      <w:r w:rsidRPr="008E305A">
        <w:rPr>
          <w:rStyle w:val="Hyperlink"/>
          <w:color w:val="auto"/>
        </w:rPr>
        <w:t>Overview</w:t>
      </w:r>
    </w:p>
    <w:p w:rsidR="00D44929" w:rsidRDefault="00D44929" w:rsidP="0025668E">
      <w:pPr>
        <w:spacing w:line="240" w:lineRule="auto"/>
        <w:rPr>
          <w:rFonts w:eastAsia="Calibri"/>
          <w:color w:val="000000"/>
          <w:szCs w:val="18"/>
        </w:rPr>
      </w:pPr>
      <w:bookmarkStart w:id="0" w:name="_Ref194473858"/>
    </w:p>
    <w:p w:rsidR="00F81067" w:rsidRDefault="004F4310" w:rsidP="004F4310">
      <w:pPr>
        <w:spacing w:after="120"/>
        <w:jc w:val="both"/>
      </w:pPr>
      <w:r>
        <w:t xml:space="preserve">This spring, </w:t>
      </w:r>
      <w:r w:rsidR="005F5B5E">
        <w:t xml:space="preserve">the Federal Communications Commission (FCC) moved the needle forward on several large communications issues that impact access by people with disabilities.  In April, the </w:t>
      </w:r>
      <w:r w:rsidR="005F5B5E" w:rsidRPr="0044467B">
        <w:rPr>
          <w:szCs w:val="18"/>
        </w:rPr>
        <w:t>FCC Order concerning the Lifeline and Linkup programs [</w:t>
      </w:r>
      <w:r w:rsidR="005F5B5E" w:rsidRPr="0044467B">
        <w:rPr>
          <w:b/>
          <w:szCs w:val="18"/>
        </w:rPr>
        <w:t xml:space="preserve">WC Docket No.11-42] </w:t>
      </w:r>
      <w:r w:rsidR="005F5B5E">
        <w:rPr>
          <w:szCs w:val="18"/>
        </w:rPr>
        <w:t>took</w:t>
      </w:r>
      <w:r w:rsidR="005F5B5E" w:rsidRPr="0044467B">
        <w:rPr>
          <w:szCs w:val="18"/>
        </w:rPr>
        <w:t xml:space="preserve"> a variety of actions to create an affordable Lifeline broadband program.  The Order discusses the minimum service </w:t>
      </w:r>
      <w:r w:rsidR="005F5B5E">
        <w:rPr>
          <w:szCs w:val="18"/>
        </w:rPr>
        <w:t xml:space="preserve">standards for Lifeline Services, asserting that </w:t>
      </w:r>
      <w:r w:rsidR="005F5B5E" w:rsidRPr="0044467B">
        <w:rPr>
          <w:szCs w:val="18"/>
        </w:rPr>
        <w:t>functional Internet access is essential to allow consumers to fully participate in society.</w:t>
      </w:r>
      <w:r w:rsidR="005F5B5E">
        <w:rPr>
          <w:szCs w:val="18"/>
        </w:rPr>
        <w:t xml:space="preserve"> The FCC also </w:t>
      </w:r>
      <w:r w:rsidR="005F5B5E" w:rsidRPr="00B24443">
        <w:t>approved a</w:t>
      </w:r>
      <w:r w:rsidR="005F5B5E">
        <w:t xml:space="preserve"> </w:t>
      </w:r>
      <w:r w:rsidR="005F5B5E" w:rsidRPr="00B24443">
        <w:t>real-time text proposal to ensure that people with disabilities who rely on text messaging to communicate will have accessible and effective telephone access.</w:t>
      </w:r>
      <w:r w:rsidR="005F5B5E">
        <w:t xml:space="preserve"> </w:t>
      </w:r>
      <w:r w:rsidR="005F5B5E">
        <w:t xml:space="preserve">In anticipation of </w:t>
      </w:r>
      <w:r w:rsidR="005F5B5E">
        <w:t>the</w:t>
      </w:r>
      <w:r w:rsidR="005F5B5E">
        <w:t xml:space="preserve"> transition</w:t>
      </w:r>
      <w:r w:rsidR="005F5B5E">
        <w:t xml:space="preserve"> from legacy telephone technology </w:t>
      </w:r>
      <w:r w:rsidR="00115202">
        <w:t xml:space="preserve">like TTY, to new, IP-based </w:t>
      </w:r>
      <w:r w:rsidR="005F5B5E">
        <w:t>solutions</w:t>
      </w:r>
      <w:r w:rsidR="005F5B5E">
        <w:t xml:space="preserve">, </w:t>
      </w:r>
      <w:r w:rsidR="005F5B5E" w:rsidRPr="00B24443">
        <w:t xml:space="preserve">AT&amp;T </w:t>
      </w:r>
      <w:r w:rsidR="005F5B5E">
        <w:t>submitted an update on the stat</w:t>
      </w:r>
      <w:r w:rsidR="00115202">
        <w:t>us of their r</w:t>
      </w:r>
      <w:r w:rsidR="00115202" w:rsidRPr="00B24443">
        <w:t xml:space="preserve">eal-time-text (“RTT”) </w:t>
      </w:r>
      <w:r w:rsidR="00115202">
        <w:t>development efforts.</w:t>
      </w:r>
    </w:p>
    <w:p w:rsidR="005F5B5E" w:rsidRPr="005F5B5E" w:rsidRDefault="005F5B5E" w:rsidP="005F5B5E">
      <w:pPr>
        <w:spacing w:after="120"/>
        <w:jc w:val="both"/>
        <w:rPr>
          <w:rFonts w:eastAsia="BatangChe"/>
          <w:szCs w:val="18"/>
        </w:rPr>
      </w:pPr>
      <w:r>
        <w:t xml:space="preserve">In March, </w:t>
      </w:r>
      <w:r>
        <w:rPr>
          <w:rFonts w:eastAsia="BatangChe"/>
          <w:szCs w:val="18"/>
        </w:rPr>
        <w:t>the</w:t>
      </w:r>
      <w:r w:rsidRPr="00C76F06">
        <w:rPr>
          <w:rFonts w:eastAsia="BatangChe"/>
          <w:szCs w:val="18"/>
        </w:rPr>
        <w:t xml:space="preserve"> FCC </w:t>
      </w:r>
      <w:r>
        <w:rPr>
          <w:rFonts w:eastAsia="BatangChe"/>
          <w:szCs w:val="18"/>
        </w:rPr>
        <w:t>sought</w:t>
      </w:r>
      <w:r w:rsidRPr="00C76F06">
        <w:rPr>
          <w:rFonts w:eastAsia="BatangChe"/>
          <w:szCs w:val="18"/>
        </w:rPr>
        <w:t xml:space="preserve"> to expand the video description rules to ensure access of video described programming to people that are blind or have low vision. Video description is the addition of audio descriptions of key visual elements of onscreen action during pauses in dialogue.</w:t>
      </w:r>
      <w:r>
        <w:rPr>
          <w:rFonts w:eastAsia="BatangChe"/>
          <w:szCs w:val="18"/>
        </w:rPr>
        <w:t xml:space="preserve"> Among other things, the</w:t>
      </w:r>
      <w:r w:rsidRPr="005F5B5E">
        <w:rPr>
          <w:rFonts w:eastAsia="BatangChe"/>
          <w:szCs w:val="18"/>
        </w:rPr>
        <w:t xml:space="preserve"> NPRM </w:t>
      </w:r>
      <w:r w:rsidR="004D2F83" w:rsidRPr="005F5B5E">
        <w:rPr>
          <w:rFonts w:eastAsia="BatangChe" w:cs="Arial"/>
          <w:szCs w:val="18"/>
        </w:rPr>
        <w:t>[</w:t>
      </w:r>
      <w:r w:rsidR="004D2F83" w:rsidRPr="005F5B5E">
        <w:rPr>
          <w:rFonts w:cs="Arial"/>
          <w:b/>
          <w:szCs w:val="18"/>
        </w:rPr>
        <w:t>16-37</w:t>
      </w:r>
      <w:r w:rsidR="004D2F83" w:rsidRPr="005F5B5E">
        <w:rPr>
          <w:rFonts w:cs="Arial"/>
          <w:szCs w:val="18"/>
        </w:rPr>
        <w:t>]</w:t>
      </w:r>
      <w:r w:rsidR="004D2F83">
        <w:rPr>
          <w:rFonts w:cs="Arial"/>
          <w:szCs w:val="18"/>
        </w:rPr>
        <w:t xml:space="preserve"> </w:t>
      </w:r>
      <w:r>
        <w:rPr>
          <w:rFonts w:eastAsia="BatangChe"/>
          <w:szCs w:val="18"/>
        </w:rPr>
        <w:t>proposes a</w:t>
      </w:r>
      <w:r w:rsidRPr="005F5B5E">
        <w:rPr>
          <w:rFonts w:eastAsia="BatangChe"/>
          <w:szCs w:val="18"/>
        </w:rPr>
        <w:t>n increase in the amount of video described programming from 50 hours per</w:t>
      </w:r>
      <w:r>
        <w:rPr>
          <w:rFonts w:eastAsia="BatangChe"/>
          <w:szCs w:val="18"/>
        </w:rPr>
        <w:t xml:space="preserve"> calendar quarter to 87.5 hours.</w:t>
      </w:r>
    </w:p>
    <w:p w:rsidR="00115202" w:rsidRDefault="003A12DF" w:rsidP="00115202">
      <w:pPr>
        <w:spacing w:after="120"/>
        <w:jc w:val="both"/>
        <w:rPr>
          <w:szCs w:val="18"/>
        </w:rPr>
      </w:pPr>
      <w:r>
        <w:t>In Wireless RERC news,</w:t>
      </w:r>
      <w:r w:rsidR="005A61B4">
        <w:t xml:space="preserve"> </w:t>
      </w:r>
      <w:r w:rsidR="00165620">
        <w:rPr>
          <w:szCs w:val="18"/>
        </w:rPr>
        <w:t xml:space="preserve">On April 27, 2016, </w:t>
      </w:r>
      <w:r w:rsidR="00165620" w:rsidRPr="002532BD">
        <w:rPr>
          <w:szCs w:val="18"/>
        </w:rPr>
        <w:t>Salimah LaForce and Christina Touzet presented a poster</w:t>
      </w:r>
      <w:r w:rsidR="00165620">
        <w:rPr>
          <w:szCs w:val="18"/>
        </w:rPr>
        <w:t xml:space="preserve"> titled,</w:t>
      </w:r>
      <w:r w:rsidR="00165620" w:rsidRPr="002532BD">
        <w:rPr>
          <w:szCs w:val="18"/>
        </w:rPr>
        <w:t xml:space="preserve"> </w:t>
      </w:r>
      <w:r w:rsidR="00165620" w:rsidRPr="002532BD">
        <w:rPr>
          <w:i/>
          <w:szCs w:val="18"/>
        </w:rPr>
        <w:t>Emergency Alert System (EAS) vs. Wireless Emergency Alerts (WEA)</w:t>
      </w:r>
      <w:r w:rsidR="00165620">
        <w:rPr>
          <w:szCs w:val="18"/>
        </w:rPr>
        <w:t>,</w:t>
      </w:r>
      <w:r w:rsidR="00165620" w:rsidRPr="002532BD">
        <w:rPr>
          <w:szCs w:val="18"/>
        </w:rPr>
        <w:t xml:space="preserve"> at the Disaster</w:t>
      </w:r>
      <w:r w:rsidR="00115202">
        <w:rPr>
          <w:szCs w:val="18"/>
        </w:rPr>
        <w:t xml:space="preserve"> Response and Mitigation Forum</w:t>
      </w:r>
      <w:r w:rsidR="00165620">
        <w:rPr>
          <w:szCs w:val="18"/>
        </w:rPr>
        <w:t>.</w:t>
      </w:r>
      <w:r w:rsidR="00115202">
        <w:rPr>
          <w:szCs w:val="18"/>
        </w:rPr>
        <w:t xml:space="preserve">  The research </w:t>
      </w:r>
      <w:r w:rsidR="00165620" w:rsidRPr="002532BD">
        <w:rPr>
          <w:szCs w:val="18"/>
        </w:rPr>
        <w:t>presented the background and results of research activities that examined the effectiveness of EAS and WEA to provide alerts to people with disabilities.</w:t>
      </w:r>
      <w:r w:rsidR="00165620">
        <w:rPr>
          <w:szCs w:val="18"/>
        </w:rPr>
        <w:t xml:space="preserve"> </w:t>
      </w:r>
      <w:r w:rsidR="00165620" w:rsidRPr="002532BD">
        <w:rPr>
          <w:szCs w:val="18"/>
        </w:rPr>
        <w:t>Ed Price demonstrated the Wireless RERC's prototype of a WEA Video Platform that includes IPAWS approved symbology and presents the WEA message content as an American Sign Language (ASL) video.</w:t>
      </w:r>
      <w:r w:rsidR="00115202">
        <w:rPr>
          <w:szCs w:val="18"/>
        </w:rPr>
        <w:t xml:space="preserve"> The Wireless RERC also </w:t>
      </w:r>
      <w:r w:rsidR="00115202" w:rsidRPr="004C4EEB">
        <w:rPr>
          <w:szCs w:val="18"/>
        </w:rPr>
        <w:t>hosted an E</w:t>
      </w:r>
      <w:r w:rsidR="00115202" w:rsidRPr="00115202">
        <w:rPr>
          <w:i/>
          <w:szCs w:val="18"/>
        </w:rPr>
        <w:t>mergency Lifelines Workshop &amp; Tabletop</w:t>
      </w:r>
      <w:r w:rsidR="00115202" w:rsidRPr="004C4EEB">
        <w:rPr>
          <w:szCs w:val="18"/>
        </w:rPr>
        <w:t xml:space="preserve"> </w:t>
      </w:r>
      <w:r w:rsidR="00115202">
        <w:rPr>
          <w:szCs w:val="18"/>
        </w:rPr>
        <w:t xml:space="preserve">which included </w:t>
      </w:r>
      <w:r w:rsidR="00115202" w:rsidRPr="004C4EEB">
        <w:rPr>
          <w:szCs w:val="18"/>
        </w:rPr>
        <w:t>44 individuals representing local, state, federal and academic leaders who play a role in emergency communications. This one day workshop heightened awareness about the need for accessible emergency communications and feasible approaches to ensure timely lifesaving information from the public safety officials is sent to people with disabilities.</w:t>
      </w:r>
    </w:p>
    <w:p w:rsidR="00115202" w:rsidRPr="00426145" w:rsidRDefault="00115202" w:rsidP="00216C88">
      <w:pPr>
        <w:spacing w:after="80"/>
        <w:jc w:val="both"/>
        <w:rPr>
          <w:rFonts w:cs="Arial"/>
          <w:color w:val="333333"/>
          <w:szCs w:val="18"/>
        </w:rPr>
      </w:pPr>
      <w:r>
        <w:rPr>
          <w:rFonts w:cs="Arial"/>
          <w:color w:val="333333"/>
          <w:szCs w:val="18"/>
        </w:rPr>
        <w:t xml:space="preserve">The Wireless RERC, in partnership with </w:t>
      </w:r>
      <w:r w:rsidRPr="00426145">
        <w:rPr>
          <w:rFonts w:cs="Arial"/>
          <w:color w:val="333333"/>
          <w:szCs w:val="18"/>
        </w:rPr>
        <w:t>AT&amp;T Corporate A</w:t>
      </w:r>
      <w:r>
        <w:rPr>
          <w:rFonts w:cs="Arial"/>
          <w:color w:val="333333"/>
          <w:szCs w:val="18"/>
        </w:rPr>
        <w:t xml:space="preserve">ccessibility Technology Office </w:t>
      </w:r>
      <w:r w:rsidRPr="00426145">
        <w:rPr>
          <w:rFonts w:cs="Arial"/>
          <w:color w:val="333333"/>
          <w:szCs w:val="18"/>
        </w:rPr>
        <w:t>are conducting workshops for people with disabilities, caregivers, and professionals on how to use accessibility features found on smartphones and tablets.  </w:t>
      </w:r>
      <w:r>
        <w:rPr>
          <w:rFonts w:cs="Arial"/>
          <w:color w:val="333333"/>
          <w:szCs w:val="18"/>
        </w:rPr>
        <w:t xml:space="preserve">There are seven upcoming workshops in Washington, D.C., Dallas, TX; Chicago, IL; Boston, MA; and Atlanta, GA. </w:t>
      </w:r>
      <w:hyperlink r:id="rId16" w:tgtFrame="_blank" w:history="1">
        <w:r w:rsidRPr="00426145">
          <w:rPr>
            <w:rStyle w:val="Hyperlink"/>
            <w:rFonts w:eastAsiaTheme="minorEastAsia" w:cs="Arial"/>
            <w:b/>
            <w:bCs/>
            <w:szCs w:val="18"/>
          </w:rPr>
          <w:t>Wireless Independence Now! Workshops</w:t>
        </w:r>
      </w:hyperlink>
      <w:r w:rsidRPr="00426145">
        <w:rPr>
          <w:rFonts w:cs="Arial"/>
          <w:color w:val="333333"/>
          <w:szCs w:val="18"/>
        </w:rPr>
        <w:t xml:space="preserve"> are free of charge, open to the public, and are </w:t>
      </w:r>
      <w:r w:rsidR="00216C88">
        <w:rPr>
          <w:rFonts w:cs="Arial"/>
          <w:color w:val="333333"/>
          <w:szCs w:val="18"/>
        </w:rPr>
        <w:t xml:space="preserve">not marketing or sales events. </w:t>
      </w:r>
      <w:r w:rsidRPr="00426145">
        <w:rPr>
          <w:rFonts w:cs="Arial"/>
          <w:color w:val="333333"/>
          <w:szCs w:val="18"/>
        </w:rPr>
        <w:t xml:space="preserve"> </w:t>
      </w:r>
    </w:p>
    <w:p w:rsidR="00D606B6" w:rsidRPr="001E3D69" w:rsidRDefault="00D606B6" w:rsidP="00216C88">
      <w:pPr>
        <w:spacing w:after="60"/>
        <w:jc w:val="both"/>
        <w:rPr>
          <w:b/>
        </w:rPr>
      </w:pPr>
      <w:r w:rsidRPr="001E3D69">
        <w:rPr>
          <w:b/>
        </w:rPr>
        <w:t>Click the headings below to link directly to a particular section.</w:t>
      </w:r>
    </w:p>
    <w:bookmarkStart w:id="1" w:name="administrativeactivities"/>
    <w:bookmarkEnd w:id="1"/>
    <w:p w:rsidR="00FC3CF3" w:rsidRDefault="00325E8B" w:rsidP="00B86E7B">
      <w:pPr>
        <w:spacing w:line="240" w:lineRule="auto"/>
        <w:outlineLvl w:val="1"/>
        <w:rPr>
          <w:rStyle w:val="Hyperlink"/>
        </w:rPr>
        <w:sectPr w:rsidR="00FC3CF3" w:rsidSect="00FC3CF3">
          <w:footerReference w:type="even" r:id="rId17"/>
          <w:footerReference w:type="default" r:id="rId18"/>
          <w:pgSz w:w="12240" w:h="15840"/>
          <w:pgMar w:top="1080" w:right="1080" w:bottom="1080" w:left="1080" w:header="720" w:footer="720" w:gutter="0"/>
          <w:cols w:space="720"/>
          <w:docGrid w:linePitch="360"/>
        </w:sectPr>
      </w:pPr>
      <w:r>
        <w:fldChar w:fldCharType="begin"/>
      </w:r>
      <w:r>
        <w:instrText xml:space="preserve"> HYPERLINK \l "regulatoryactivities" </w:instrText>
      </w:r>
      <w:r>
        <w:fldChar w:fldCharType="separate"/>
      </w:r>
      <w:r w:rsidR="00D606B6" w:rsidRPr="001E3D69">
        <w:rPr>
          <w:rStyle w:val="Hyperlink"/>
        </w:rPr>
        <w:t>Regulatory Activities</w:t>
      </w:r>
      <w:r>
        <w:rPr>
          <w:rStyle w:val="Hyperlink"/>
        </w:rPr>
        <w:fldChar w:fldCharType="end"/>
      </w:r>
      <w:r w:rsidR="00422CB2">
        <w:tab/>
      </w:r>
      <w:r w:rsidR="003D668B">
        <w:tab/>
      </w:r>
      <w:r w:rsidR="001B011D">
        <w:tab/>
      </w:r>
      <w:hyperlink w:anchor="_Wireless_RERC_Updates" w:history="1">
        <w:r w:rsidR="00A53FC6" w:rsidRPr="008A3B89">
          <w:rPr>
            <w:rStyle w:val="Hyperlink"/>
          </w:rPr>
          <w:t>Wireless RER</w:t>
        </w:r>
        <w:r w:rsidR="00A53FC6" w:rsidRPr="008A3B89">
          <w:rPr>
            <w:rStyle w:val="Hyperlink"/>
          </w:rPr>
          <w:t>C</w:t>
        </w:r>
        <w:r w:rsidR="00A53FC6" w:rsidRPr="008A3B89">
          <w:rPr>
            <w:rStyle w:val="Hyperlink"/>
          </w:rPr>
          <w:t xml:space="preserve"> </w:t>
        </w:r>
        <w:r w:rsidR="00A53FC6" w:rsidRPr="008A3B89">
          <w:rPr>
            <w:rStyle w:val="Hyperlink"/>
          </w:rPr>
          <w:t>Upd</w:t>
        </w:r>
        <w:r w:rsidR="00A53FC6" w:rsidRPr="008A3B89">
          <w:rPr>
            <w:rStyle w:val="Hyperlink"/>
          </w:rPr>
          <w:t>a</w:t>
        </w:r>
        <w:r w:rsidR="00A53FC6" w:rsidRPr="008A3B89">
          <w:rPr>
            <w:rStyle w:val="Hyperlink"/>
          </w:rPr>
          <w:t>tes</w:t>
        </w:r>
        <w:r w:rsidR="00A53FC6" w:rsidRPr="008A3B89">
          <w:rPr>
            <w:rStyle w:val="Hyperlink"/>
          </w:rPr>
          <w:tab/>
        </w:r>
      </w:hyperlink>
      <w:r w:rsidR="008A3B89">
        <w:rPr>
          <w:rStyle w:val="Hyperlink"/>
        </w:rPr>
        <w:tab/>
      </w:r>
      <w:r w:rsidR="008A3B89">
        <w:rPr>
          <w:rStyle w:val="Hyperlink"/>
        </w:rPr>
        <w:tab/>
      </w:r>
      <w:r w:rsidR="008A3B89">
        <w:rPr>
          <w:rStyle w:val="Hyperlink"/>
        </w:rPr>
        <w:tab/>
      </w:r>
      <w:hyperlink w:anchor="_Publications/Reports" w:history="1">
        <w:r w:rsidR="008A3B89" w:rsidRPr="008A3B89">
          <w:rPr>
            <w:rStyle w:val="Hyperlink"/>
          </w:rPr>
          <w:t>Publications/Reports</w:t>
        </w:r>
      </w:hyperlink>
      <w:r w:rsidR="008A3B89">
        <w:rPr>
          <w:rStyle w:val="Hyperlink"/>
        </w:rPr>
        <w:tab/>
      </w:r>
      <w:r w:rsidR="008A3B89">
        <w:rPr>
          <w:rStyle w:val="Hyperlink"/>
        </w:rPr>
        <w:tab/>
      </w:r>
      <w:r w:rsidR="008A3B89">
        <w:rPr>
          <w:rStyle w:val="Hyperlink"/>
        </w:rPr>
        <w:tab/>
      </w:r>
      <w:r w:rsidR="001B011D">
        <w:rPr>
          <w:rStyle w:val="Hyperlink"/>
        </w:rPr>
        <w:tab/>
      </w:r>
      <w:hyperlink w:anchor="otheritemsofinterest" w:history="1">
        <w:r w:rsidR="00D606B6" w:rsidRPr="001E3D69">
          <w:rPr>
            <w:rStyle w:val="Hyperlink"/>
          </w:rPr>
          <w:t>Other Items of Interest</w:t>
        </w:r>
      </w:hyperlink>
      <w:bookmarkStart w:id="2" w:name="regulatoryactivities"/>
      <w:r w:rsidR="00FC3CF3">
        <w:rPr>
          <w:rStyle w:val="Hyperlink"/>
        </w:rPr>
        <w:tab/>
      </w:r>
      <w:r w:rsidR="003D668B">
        <w:rPr>
          <w:rStyle w:val="Hyperlink"/>
        </w:rPr>
        <w:tab/>
      </w:r>
      <w:bookmarkEnd w:id="2"/>
      <w:r w:rsidR="001B011D">
        <w:rPr>
          <w:rStyle w:val="Hyperlink"/>
        </w:rPr>
        <w:tab/>
      </w:r>
      <w:r w:rsidR="001B011D">
        <w:rPr>
          <w:rStyle w:val="Hyperlink"/>
        </w:rPr>
        <w:tab/>
      </w:r>
      <w:hyperlink w:anchor="Upcomingevents" w:history="1">
        <w:r w:rsidR="00D606B6" w:rsidRPr="001E3D69">
          <w:rPr>
            <w:rStyle w:val="Hyperlink"/>
          </w:rPr>
          <w:t>Upcoming</w:t>
        </w:r>
        <w:r w:rsidR="008A3B89">
          <w:rPr>
            <w:rStyle w:val="Hyperlink"/>
          </w:rPr>
          <w:t xml:space="preserve"> </w:t>
        </w:r>
        <w:r w:rsidR="00D606B6" w:rsidRPr="001E3D69">
          <w:rPr>
            <w:rStyle w:val="Hyperlink"/>
          </w:rPr>
          <w:t>Events</w:t>
        </w:r>
      </w:hyperlink>
    </w:p>
    <w:p w:rsidR="00933429" w:rsidRDefault="00D606B6" w:rsidP="00B86E7B">
      <w:pPr>
        <w:pStyle w:val="Heading1"/>
      </w:pPr>
      <w:bookmarkStart w:id="3" w:name="_Legislative_Activities"/>
      <w:bookmarkStart w:id="4" w:name="_Administrative_Activities"/>
      <w:bookmarkStart w:id="5" w:name="_Ref189540317"/>
      <w:bookmarkEnd w:id="0"/>
      <w:bookmarkEnd w:id="3"/>
      <w:bookmarkEnd w:id="4"/>
      <w:r w:rsidRPr="001E3D69">
        <w:lastRenderedPageBreak/>
        <w:t>Regulatory Activities</w:t>
      </w:r>
      <w:bookmarkEnd w:id="5"/>
    </w:p>
    <w:p w:rsidR="008B67CE" w:rsidRPr="008B67CE" w:rsidRDefault="008B67CE" w:rsidP="008B67CE"/>
    <w:p w:rsidR="00706EC0" w:rsidRPr="00706EC0" w:rsidRDefault="00706EC0" w:rsidP="00706EC0">
      <w:pPr>
        <w:rPr>
          <w:rFonts w:eastAsia="Calibri"/>
          <w:b/>
          <w:smallCaps/>
          <w:sz w:val="22"/>
        </w:rPr>
      </w:pPr>
      <w:bookmarkStart w:id="6" w:name="_Ref189540365"/>
      <w:bookmarkStart w:id="7" w:name="_Ref192496465"/>
      <w:r w:rsidRPr="00706EC0">
        <w:rPr>
          <w:rFonts w:eastAsia="Calibri"/>
          <w:b/>
          <w:smallCaps/>
          <w:sz w:val="22"/>
        </w:rPr>
        <w:t>FCC Adopts Real-Time Text Proposal / AT&amp;T Real Time Text Status Report</w:t>
      </w:r>
    </w:p>
    <w:p w:rsidR="00706EC0" w:rsidRPr="00B24443" w:rsidRDefault="00706EC0" w:rsidP="00706EC0">
      <w:pPr>
        <w:spacing w:after="120"/>
        <w:jc w:val="both"/>
        <w:rPr>
          <w:szCs w:val="18"/>
        </w:rPr>
      </w:pPr>
      <w:r w:rsidRPr="00B24443">
        <w:t>April 28, 2016 - The FCC approved a proposal to use real-time text to ensure that people with disabilities who rely on text messaging to communicate</w:t>
      </w:r>
      <w:r w:rsidR="00A1780C">
        <w:t>,</w:t>
      </w:r>
      <w:r w:rsidRPr="00B24443">
        <w:t xml:space="preserve"> will have accessible and effective telephone access. This technology will allow Americans who are deaf, hard of hearing, speech disabled or deaf-blind to integrate into tomorrow’s communications networks. This Notice of Proposed Rulemaking recognized real-time text as a replacement technology for TTY devices beginning in December 2017.</w:t>
      </w:r>
    </w:p>
    <w:p w:rsidR="00706EC0" w:rsidRPr="00B24443" w:rsidRDefault="00706EC0" w:rsidP="00706EC0">
      <w:pPr>
        <w:spacing w:after="120"/>
        <w:jc w:val="both"/>
      </w:pPr>
      <w:r w:rsidRPr="00B24443">
        <w:t>Real time text messaging allows text messages to be sent immediately when typed without pressing send, as a result the receiver can read what the sender is creating, allowing for a conversational interaction. An example of its potential impact is that by not requiring the users to press send, 911 call center personnel will be able to receive incomplete messages.</w:t>
      </w:r>
    </w:p>
    <w:p w:rsidR="00706EC0" w:rsidRPr="00B24443" w:rsidRDefault="00706EC0" w:rsidP="00706EC0">
      <w:pPr>
        <w:spacing w:after="120"/>
        <w:jc w:val="both"/>
      </w:pPr>
      <w:r w:rsidRPr="00B24443">
        <w:t>Real-time text enables further integration for individuals with disabilities into IP communication networks, allowing individuals to interact directly with consumers on voice phones. The rulemaking proposes that wireless phones and communication devices be able to support real-time text services and allow simultaneous text-to-voice, voice-to-text communications, real-time text support for 911 emergency communications, and be compatible with technologies like screen readers while incorporating expected voice phone features.</w:t>
      </w:r>
    </w:p>
    <w:p w:rsidR="00706EC0" w:rsidRPr="00B24443" w:rsidRDefault="00706EC0" w:rsidP="00706EC0">
      <w:pPr>
        <w:jc w:val="both"/>
      </w:pPr>
      <w:r>
        <w:t xml:space="preserve">In anticipation of this transition, </w:t>
      </w:r>
      <w:r w:rsidRPr="00B24443">
        <w:t>AT&amp;T is developing real-time-text (“RTT”) to deliver enhanced, interoperable disability access over IP-based networks.</w:t>
      </w:r>
      <w:r>
        <w:t xml:space="preserve"> On April 6, 2016, AT&amp;T submitted to the FCC, an update on the status of their development efforts. </w:t>
      </w:r>
      <w:r w:rsidRPr="00B24443">
        <w:t xml:space="preserve"> AT&amp;T expects to reach agreements with mobile device manufacturers to provide a RTT solution embedded within mobile devices which will be followed by a testing of that embedded solution, AT&amp;T is hopeful that the standards will be finalized mid-to-late 2016. AT&amp;T plans to work closely with other wireless carriers to provide interoperable RTT across carriers. </w:t>
      </w:r>
    </w:p>
    <w:p w:rsidR="00706EC0" w:rsidRPr="00D45D19" w:rsidRDefault="00706EC0" w:rsidP="00706EC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D19">
        <w:rPr>
          <w:rFonts w:ascii="Verdana" w:hAnsi="Verdana" w:cstheme="minorBidi"/>
          <w:b w:val="0"/>
          <w:bCs w:val="0"/>
          <w:i w:val="0"/>
          <w:iCs w:val="0"/>
          <w:smallCaps/>
          <w:color w:val="auto"/>
          <w:spacing w:val="10"/>
          <w:sz w:val="22"/>
        </w:rPr>
        <w:t>Additional Information:</w:t>
      </w:r>
    </w:p>
    <w:p w:rsidR="00706EC0" w:rsidRPr="00E50A3E" w:rsidRDefault="00E52690" w:rsidP="00706EC0">
      <w:pPr>
        <w:rPr>
          <w:bCs/>
          <w:szCs w:val="18"/>
        </w:rPr>
      </w:pPr>
      <w:hyperlink r:id="rId19" w:history="1">
        <w:r w:rsidR="00706EC0" w:rsidRPr="00E50A3E">
          <w:rPr>
            <w:rStyle w:val="Hyperlink"/>
            <w:bCs/>
            <w:szCs w:val="18"/>
          </w:rPr>
          <w:t>FCC Adopts Real-Time Text Proposed Rulemaking</w:t>
        </w:r>
      </w:hyperlink>
    </w:p>
    <w:p w:rsidR="00706EC0" w:rsidRPr="00E50A3E" w:rsidRDefault="00706EC0" w:rsidP="00706EC0">
      <w:pPr>
        <w:rPr>
          <w:szCs w:val="18"/>
        </w:rPr>
      </w:pPr>
      <w:r>
        <w:rPr>
          <w:szCs w:val="18"/>
        </w:rPr>
        <w:t>[</w:t>
      </w:r>
      <w:hyperlink r:id="rId20" w:history="1">
        <w:r w:rsidRPr="00706EC0">
          <w:rPr>
            <w:rStyle w:val="Hyperlink"/>
            <w:szCs w:val="18"/>
          </w:rPr>
          <w:t>https://www.fcc.gov/document/fcc-adopts-real-time-text-proposed-rulemaking</w:t>
        </w:r>
      </w:hyperlink>
      <w:r>
        <w:rPr>
          <w:szCs w:val="18"/>
        </w:rPr>
        <w:t>]</w:t>
      </w:r>
    </w:p>
    <w:p w:rsidR="00706EC0" w:rsidRPr="00860AE1" w:rsidRDefault="00E52690" w:rsidP="00706EC0">
      <w:pPr>
        <w:rPr>
          <w:szCs w:val="18"/>
        </w:rPr>
      </w:pPr>
      <w:hyperlink r:id="rId21" w:history="1">
        <w:r w:rsidR="00706EC0" w:rsidRPr="00706EC0">
          <w:rPr>
            <w:rStyle w:val="Hyperlink"/>
            <w:szCs w:val="18"/>
          </w:rPr>
          <w:t xml:space="preserve">IP-Voice Accessibility Status Report of AT&amp;T </w:t>
        </w:r>
      </w:hyperlink>
    </w:p>
    <w:p w:rsidR="00706EC0" w:rsidRDefault="00E52690" w:rsidP="00706EC0">
      <w:pPr>
        <w:rPr>
          <w:rStyle w:val="Hyperlink"/>
        </w:rPr>
      </w:pPr>
      <w:hyperlink r:id="rId22" w:history="1">
        <w:r w:rsidR="00706EC0" w:rsidRPr="00B24443">
          <w:rPr>
            <w:rStyle w:val="Hyperlink"/>
          </w:rPr>
          <w:t>http://apps.fcc.gov/ecfs/document/view?id=60001568602</w:t>
        </w:r>
      </w:hyperlink>
    </w:p>
    <w:p w:rsidR="00CA0011" w:rsidRDefault="00CA0011" w:rsidP="0044467B">
      <w:pPr>
        <w:rPr>
          <w:rFonts w:eastAsia="Calibri"/>
          <w:b/>
          <w:smallCaps/>
          <w:sz w:val="22"/>
        </w:rPr>
      </w:pPr>
    </w:p>
    <w:p w:rsidR="0044467B" w:rsidRPr="0044467B" w:rsidRDefault="00CA0011" w:rsidP="0044467B">
      <w:pPr>
        <w:rPr>
          <w:rFonts w:eastAsia="Calibri"/>
          <w:b/>
          <w:smallCaps/>
          <w:sz w:val="22"/>
        </w:rPr>
      </w:pPr>
      <w:r w:rsidRPr="0044467B">
        <w:rPr>
          <w:rFonts w:eastAsia="Calibri"/>
          <w:b/>
          <w:smallCaps/>
          <w:sz w:val="22"/>
        </w:rPr>
        <w:t xml:space="preserve">FCC </w:t>
      </w:r>
      <w:r w:rsidR="005F5B5E">
        <w:rPr>
          <w:rFonts w:eastAsia="Calibri"/>
          <w:b/>
          <w:smallCaps/>
          <w:sz w:val="22"/>
        </w:rPr>
        <w:t>Order</w:t>
      </w:r>
      <w:r w:rsidR="00F32EBB">
        <w:rPr>
          <w:rFonts w:eastAsia="Calibri"/>
          <w:b/>
          <w:smallCaps/>
          <w:sz w:val="22"/>
        </w:rPr>
        <w:t xml:space="preserve"> Creates</w:t>
      </w:r>
      <w:r w:rsidR="0044467B" w:rsidRPr="0044467B">
        <w:rPr>
          <w:rFonts w:eastAsia="Calibri"/>
          <w:b/>
          <w:smallCaps/>
          <w:sz w:val="22"/>
        </w:rPr>
        <w:t xml:space="preserve"> Lifeline Broadband Program</w:t>
      </w:r>
    </w:p>
    <w:p w:rsidR="0044467B" w:rsidRPr="0044467B" w:rsidRDefault="0044467B" w:rsidP="00F32EBB">
      <w:pPr>
        <w:jc w:val="both"/>
        <w:rPr>
          <w:szCs w:val="18"/>
        </w:rPr>
      </w:pPr>
      <w:r w:rsidRPr="0044467B">
        <w:rPr>
          <w:szCs w:val="18"/>
        </w:rPr>
        <w:t>April 27, 2016 - This FCC Order concerning the Lifeline and Linkup programs [</w:t>
      </w:r>
      <w:r w:rsidRPr="0044467B">
        <w:rPr>
          <w:b/>
          <w:szCs w:val="18"/>
        </w:rPr>
        <w:t xml:space="preserve">WC Docket No.11-42] </w:t>
      </w:r>
      <w:r w:rsidRPr="0044467B">
        <w:rPr>
          <w:szCs w:val="18"/>
        </w:rPr>
        <w:t xml:space="preserve">takes a variety of actions to create an affordable Lifeline broadband program.  The Order discusses the minimum service standards for Lifeline Services as functional Internet access is essential to allow consumers to fully participate in society. “Broadband access </w:t>
      </w:r>
      <w:r w:rsidR="00A1780C">
        <w:rPr>
          <w:szCs w:val="18"/>
        </w:rPr>
        <w:t xml:space="preserve">can help households meet their </w:t>
      </w:r>
      <w:r w:rsidRPr="0044467B">
        <w:rPr>
          <w:szCs w:val="18"/>
        </w:rPr>
        <w:t xml:space="preserve">basic education needs for education, healthcare, disabilities access, and public safety.” The FCC encourages </w:t>
      </w:r>
      <w:r w:rsidRPr="0044467B">
        <w:rPr>
          <w:szCs w:val="18"/>
        </w:rPr>
        <w:lastRenderedPageBreak/>
        <w:t xml:space="preserve">the private sector to work with the Lifeline program and providers to help make services more available and to explore options for offering accessible services and devices to consumers with disabilities. Following are some details from the Order: </w:t>
      </w:r>
    </w:p>
    <w:p w:rsidR="0044467B" w:rsidRPr="0044467B" w:rsidRDefault="0044467B" w:rsidP="0044467B">
      <w:pPr>
        <w:pStyle w:val="ListParagraph"/>
        <w:numPr>
          <w:ilvl w:val="0"/>
          <w:numId w:val="26"/>
        </w:numPr>
        <w:rPr>
          <w:szCs w:val="18"/>
        </w:rPr>
      </w:pPr>
      <w:r w:rsidRPr="0044467B">
        <w:rPr>
          <w:szCs w:val="18"/>
        </w:rPr>
        <w:t>The National Verifier, a comprehensive integrator of process and systems that will determine subscriber eligibility for the Lifeline program. The National Verifier will use a variety of methods to communicate with subscribers who have limited means of communication in terms of mode and form. The FCC expects the National Verifier to provide access to subscribers with disabilities in accordance with all applicable laws and to provide service in multiple languages.</w:t>
      </w:r>
    </w:p>
    <w:p w:rsidR="0044467B" w:rsidRPr="0044467B" w:rsidRDefault="0044467B" w:rsidP="0044467B">
      <w:pPr>
        <w:pStyle w:val="ListParagraph"/>
        <w:numPr>
          <w:ilvl w:val="0"/>
          <w:numId w:val="26"/>
        </w:numPr>
        <w:rPr>
          <w:szCs w:val="18"/>
        </w:rPr>
      </w:pPr>
      <w:r w:rsidRPr="0044467B">
        <w:rPr>
          <w:szCs w:val="18"/>
        </w:rPr>
        <w:t xml:space="preserve">For a lifeline-only broadband ETC offering a service for low-income subscribers with hearing disabilities, ‘media of general distribution’ may include web advertisements to reach the relevant community through other text-based methods of advertising. </w:t>
      </w:r>
    </w:p>
    <w:p w:rsidR="0044467B" w:rsidRPr="0044467B" w:rsidRDefault="0044467B" w:rsidP="0044467B">
      <w:pPr>
        <w:pStyle w:val="ListParagraph"/>
        <w:numPr>
          <w:ilvl w:val="0"/>
          <w:numId w:val="26"/>
        </w:numPr>
        <w:rPr>
          <w:szCs w:val="18"/>
        </w:rPr>
      </w:pPr>
      <w:r w:rsidRPr="0044467B">
        <w:rPr>
          <w:szCs w:val="18"/>
        </w:rPr>
        <w:t xml:space="preserve">Effective digital inclusion efforts will significantly impact the lives of millions of consumers including people with disabilities. </w:t>
      </w:r>
    </w:p>
    <w:p w:rsidR="0044467B" w:rsidRPr="0044467B" w:rsidRDefault="0044467B" w:rsidP="0044467B">
      <w:pPr>
        <w:pStyle w:val="ListParagraph"/>
        <w:numPr>
          <w:ilvl w:val="0"/>
          <w:numId w:val="26"/>
        </w:numPr>
        <w:rPr>
          <w:szCs w:val="18"/>
        </w:rPr>
      </w:pPr>
      <w:r w:rsidRPr="0044467B">
        <w:rPr>
          <w:szCs w:val="18"/>
        </w:rPr>
        <w:t>For many of today’s wireless consumers, specifically individuals with disabilities, text messaging is the prevalent means of communication. As a result, the FCC allows text messaging to qualify as usage for the Lifeline program.</w:t>
      </w:r>
    </w:p>
    <w:p w:rsidR="0044467B" w:rsidRPr="00D45D19" w:rsidRDefault="0044467B" w:rsidP="0044467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D19">
        <w:rPr>
          <w:rFonts w:ascii="Verdana" w:hAnsi="Verdana" w:cstheme="minorBidi"/>
          <w:b w:val="0"/>
          <w:bCs w:val="0"/>
          <w:i w:val="0"/>
          <w:iCs w:val="0"/>
          <w:smallCaps/>
          <w:color w:val="auto"/>
          <w:spacing w:val="10"/>
          <w:sz w:val="22"/>
        </w:rPr>
        <w:t>Additional Information:</w:t>
      </w:r>
    </w:p>
    <w:p w:rsidR="0044467B" w:rsidRPr="0044467B" w:rsidRDefault="00E52690" w:rsidP="0044467B">
      <w:pPr>
        <w:tabs>
          <w:tab w:val="left" w:pos="3123"/>
        </w:tabs>
        <w:rPr>
          <w:szCs w:val="18"/>
        </w:rPr>
      </w:pPr>
      <w:hyperlink r:id="rId23" w:history="1">
        <w:proofErr w:type="gramStart"/>
        <w:r w:rsidR="0044467B" w:rsidRPr="0044467B">
          <w:rPr>
            <w:rStyle w:val="Hyperlink"/>
            <w:szCs w:val="18"/>
          </w:rPr>
          <w:t>FCC 16-38, Third Report and Order.</w:t>
        </w:r>
        <w:proofErr w:type="gramEnd"/>
        <w:r w:rsidR="0044467B" w:rsidRPr="0044467B">
          <w:rPr>
            <w:rStyle w:val="Hyperlink"/>
            <w:szCs w:val="18"/>
          </w:rPr>
          <w:t xml:space="preserve"> </w:t>
        </w:r>
        <w:proofErr w:type="gramStart"/>
        <w:r w:rsidR="0044467B" w:rsidRPr="0044467B">
          <w:rPr>
            <w:rStyle w:val="Hyperlink"/>
            <w:szCs w:val="18"/>
          </w:rPr>
          <w:t>WC Docket No.11-42.</w:t>
        </w:r>
        <w:proofErr w:type="gramEnd"/>
      </w:hyperlink>
    </w:p>
    <w:p w:rsidR="0044467B" w:rsidRPr="0044467B" w:rsidRDefault="0044467B" w:rsidP="0044467B">
      <w:pPr>
        <w:tabs>
          <w:tab w:val="left" w:pos="3123"/>
        </w:tabs>
        <w:rPr>
          <w:szCs w:val="18"/>
        </w:rPr>
      </w:pPr>
      <w:r>
        <w:rPr>
          <w:szCs w:val="18"/>
        </w:rPr>
        <w:t>[</w:t>
      </w:r>
      <w:hyperlink r:id="rId24" w:history="1">
        <w:r w:rsidRPr="0044467B">
          <w:rPr>
            <w:rStyle w:val="Hyperlink"/>
            <w:szCs w:val="18"/>
          </w:rPr>
          <w:t>http://transition.fcc.gov/Daily_Releases/Daily_Business/2016/db0427/FCC-16-38A1.pdf</w:t>
        </w:r>
      </w:hyperlink>
      <w:r w:rsidRPr="0044467B">
        <w:rPr>
          <w:szCs w:val="18"/>
        </w:rPr>
        <w:t xml:space="preserve"> </w:t>
      </w:r>
      <w:r>
        <w:rPr>
          <w:szCs w:val="18"/>
        </w:rPr>
        <w:t>]</w:t>
      </w:r>
    </w:p>
    <w:p w:rsidR="0044467B" w:rsidRDefault="0044467B" w:rsidP="00ED7CD8">
      <w:pPr>
        <w:rPr>
          <w:rFonts w:eastAsia="Calibri"/>
          <w:b/>
          <w:smallCaps/>
          <w:sz w:val="22"/>
        </w:rPr>
      </w:pPr>
    </w:p>
    <w:p w:rsidR="00ED7CD8" w:rsidRPr="00ED7CD8" w:rsidRDefault="00ED7CD8" w:rsidP="00ED7CD8">
      <w:pPr>
        <w:rPr>
          <w:rFonts w:eastAsia="Calibri"/>
          <w:b/>
          <w:smallCaps/>
          <w:sz w:val="22"/>
        </w:rPr>
      </w:pPr>
      <w:r w:rsidRPr="00ED7CD8">
        <w:rPr>
          <w:rFonts w:eastAsia="Calibri"/>
          <w:b/>
          <w:smallCaps/>
          <w:sz w:val="22"/>
        </w:rPr>
        <w:t>FCC Releases Order on Multilingual Emergency Alert System (EAS) Messages</w:t>
      </w:r>
    </w:p>
    <w:p w:rsidR="00ED7CD8" w:rsidRDefault="00ED7CD8" w:rsidP="00ED7CD8">
      <w:pPr>
        <w:jc w:val="both"/>
        <w:rPr>
          <w:szCs w:val="18"/>
        </w:rPr>
      </w:pPr>
      <w:r w:rsidRPr="00AF3BE8">
        <w:rPr>
          <w:szCs w:val="18"/>
        </w:rPr>
        <w:t xml:space="preserve">March 30, 2016 – In a recent Order, </w:t>
      </w:r>
      <w:r w:rsidRPr="00AF3BE8">
        <w:rPr>
          <w:rFonts w:cs="Arial"/>
          <w:i/>
          <w:szCs w:val="18"/>
        </w:rPr>
        <w:t>Review of the Emergency Alert System</w:t>
      </w:r>
      <w:r w:rsidRPr="00AF3BE8">
        <w:rPr>
          <w:rFonts w:cs="Arial"/>
          <w:szCs w:val="18"/>
        </w:rPr>
        <w:t xml:space="preserve"> [</w:t>
      </w:r>
      <w:r w:rsidRPr="00AF3BE8">
        <w:rPr>
          <w:rFonts w:cs="Arial"/>
          <w:b/>
          <w:szCs w:val="18"/>
        </w:rPr>
        <w:t>EB Docket No. 04-296</w:t>
      </w:r>
      <w:r w:rsidRPr="00AF3BE8">
        <w:rPr>
          <w:rFonts w:cs="Arial"/>
          <w:szCs w:val="18"/>
        </w:rPr>
        <w:t xml:space="preserve">], </w:t>
      </w:r>
      <w:proofErr w:type="gramStart"/>
      <w:r w:rsidRPr="00AF3BE8">
        <w:rPr>
          <w:rFonts w:cs="Arial"/>
          <w:szCs w:val="18"/>
        </w:rPr>
        <w:t>the</w:t>
      </w:r>
      <w:proofErr w:type="gramEnd"/>
      <w:r w:rsidRPr="00AF3BE8">
        <w:rPr>
          <w:szCs w:val="18"/>
        </w:rPr>
        <w:t xml:space="preserve"> FCC continues its commitment to providing the EAS to a</w:t>
      </w:r>
      <w:r>
        <w:rPr>
          <w:szCs w:val="18"/>
        </w:rPr>
        <w:t xml:space="preserve">s large an audience as possible, </w:t>
      </w:r>
      <w:r w:rsidRPr="00AF3BE8">
        <w:rPr>
          <w:szCs w:val="18"/>
        </w:rPr>
        <w:t>including those for whom English is a second language. EAS participants that make alert messages available in languages other than English are now required to report their efforts.  The FCC contends that this reporting requirement will help them understand the current state of delivery of EAS messages to the multilingual population. The State Emergency Communications Committees will analyze the data to determine the availability of multilingual EAS across the United States.</w:t>
      </w:r>
    </w:p>
    <w:p w:rsidR="00ED7CD8" w:rsidRPr="00D45D19" w:rsidRDefault="00ED7CD8" w:rsidP="00ED7CD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D19">
        <w:rPr>
          <w:rFonts w:ascii="Verdana" w:hAnsi="Verdana" w:cstheme="minorBidi"/>
          <w:b w:val="0"/>
          <w:bCs w:val="0"/>
          <w:i w:val="0"/>
          <w:iCs w:val="0"/>
          <w:smallCaps/>
          <w:color w:val="auto"/>
          <w:spacing w:val="10"/>
          <w:sz w:val="22"/>
        </w:rPr>
        <w:t>Additional Information:</w:t>
      </w:r>
    </w:p>
    <w:p w:rsidR="00ED7CD8" w:rsidRDefault="00E52690" w:rsidP="00ED7CD8">
      <w:hyperlink r:id="rId25" w:history="1">
        <w:r w:rsidR="00ED7CD8" w:rsidRPr="00ED7CD8">
          <w:rPr>
            <w:rStyle w:val="Hyperlink"/>
            <w:szCs w:val="18"/>
          </w:rPr>
          <w:t xml:space="preserve">Order: </w:t>
        </w:r>
        <w:r w:rsidR="00ED7CD8" w:rsidRPr="00ED7CD8">
          <w:rPr>
            <w:rStyle w:val="Hyperlink"/>
            <w:rFonts w:cs="Arial"/>
            <w:i/>
            <w:szCs w:val="18"/>
          </w:rPr>
          <w:t>Review of the Emergency Alert System</w:t>
        </w:r>
        <w:r w:rsidR="00ED7CD8" w:rsidRPr="00ED7CD8">
          <w:rPr>
            <w:rStyle w:val="Hyperlink"/>
            <w:rFonts w:cs="Arial"/>
            <w:szCs w:val="18"/>
          </w:rPr>
          <w:t xml:space="preserve"> [</w:t>
        </w:r>
        <w:r w:rsidR="00ED7CD8" w:rsidRPr="00ED7CD8">
          <w:rPr>
            <w:rStyle w:val="Hyperlink"/>
            <w:rFonts w:cs="Arial"/>
            <w:b/>
            <w:szCs w:val="18"/>
          </w:rPr>
          <w:t>EB Docket No. 04-296</w:t>
        </w:r>
        <w:r w:rsidR="00ED7CD8" w:rsidRPr="00ED7CD8">
          <w:rPr>
            <w:rStyle w:val="Hyperlink"/>
            <w:rFonts w:cs="Arial"/>
            <w:szCs w:val="18"/>
          </w:rPr>
          <w:t>]</w:t>
        </w:r>
      </w:hyperlink>
    </w:p>
    <w:p w:rsidR="00ED7CD8" w:rsidRDefault="00ED7CD8" w:rsidP="00ED7CD8">
      <w:r>
        <w:t>[</w:t>
      </w:r>
      <w:hyperlink r:id="rId26" w:history="1">
        <w:r w:rsidRPr="00D644F9">
          <w:rPr>
            <w:rStyle w:val="Hyperlink"/>
            <w:rFonts w:eastAsiaTheme="minorEastAsia"/>
          </w:rPr>
          <w:t>http://transition.fcc.gov/Daily_Releases/Daily_Business/2016/db0330/FCC-16-32A1.pdf</w:t>
        </w:r>
      </w:hyperlink>
      <w:r>
        <w:rPr>
          <w:rStyle w:val="Hyperlink"/>
          <w:rFonts w:eastAsiaTheme="minorEastAsia"/>
        </w:rPr>
        <w:t>]</w:t>
      </w:r>
    </w:p>
    <w:p w:rsidR="00ED7CD8" w:rsidRDefault="00ED7CD8" w:rsidP="00D45D19">
      <w:pPr>
        <w:rPr>
          <w:rFonts w:eastAsia="Calibri"/>
          <w:b/>
          <w:smallCaps/>
          <w:sz w:val="22"/>
        </w:rPr>
      </w:pPr>
    </w:p>
    <w:p w:rsidR="00825B0D" w:rsidRPr="00825B0D" w:rsidRDefault="00825B0D" w:rsidP="00825B0D">
      <w:pPr>
        <w:rPr>
          <w:rFonts w:eastAsia="Calibri"/>
          <w:b/>
          <w:smallCaps/>
          <w:sz w:val="22"/>
        </w:rPr>
      </w:pPr>
      <w:r w:rsidRPr="00825B0D">
        <w:rPr>
          <w:rFonts w:eastAsia="Calibri"/>
          <w:b/>
          <w:smallCaps/>
          <w:sz w:val="22"/>
        </w:rPr>
        <w:t>FCC Proposes the Expansion of Video Description Rules</w:t>
      </w:r>
    </w:p>
    <w:p w:rsidR="00825B0D" w:rsidRPr="005F5B5E" w:rsidRDefault="00825B0D" w:rsidP="005F5B5E">
      <w:pPr>
        <w:rPr>
          <w:rFonts w:ascii="Arial" w:hAnsi="Arial" w:cs="Arial"/>
          <w:sz w:val="28"/>
          <w:szCs w:val="28"/>
        </w:rPr>
      </w:pPr>
      <w:r w:rsidRPr="00C76F06">
        <w:rPr>
          <w:rFonts w:eastAsia="BatangChe"/>
          <w:szCs w:val="18"/>
        </w:rPr>
        <w:t xml:space="preserve">March 31, 2016 - The FCC seeks to expand the video description rules to ensure access of video described programming to people that are blind or have low vision. Video description is the addition of audio descriptions of key visual elements of onscreen information or action during pauses in dialogue. </w:t>
      </w:r>
      <w:r w:rsidRPr="00C76F06">
        <w:rPr>
          <w:rFonts w:eastAsia="BatangChe"/>
          <w:szCs w:val="18"/>
        </w:rPr>
        <w:lastRenderedPageBreak/>
        <w:t>This would allow people who are blind or have visual impairments to fully enjoy popular television shows. T</w:t>
      </w:r>
      <w:r w:rsidRPr="00C76F06">
        <w:rPr>
          <w:rFonts w:eastAsia="BatangChe" w:cs="Arial"/>
          <w:szCs w:val="18"/>
        </w:rPr>
        <w:t xml:space="preserve">he </w:t>
      </w:r>
      <w:r w:rsidRPr="0096568F">
        <w:rPr>
          <w:rFonts w:eastAsia="BatangChe" w:cs="Arial"/>
          <w:szCs w:val="18"/>
        </w:rPr>
        <w:t>NPR</w:t>
      </w:r>
      <w:r w:rsidRPr="005F5B5E">
        <w:rPr>
          <w:rFonts w:eastAsia="BatangChe" w:cs="Arial"/>
          <w:szCs w:val="18"/>
        </w:rPr>
        <w:t xml:space="preserve">M </w:t>
      </w:r>
      <w:r w:rsidR="005F5B5E" w:rsidRPr="005F5B5E">
        <w:rPr>
          <w:rFonts w:eastAsia="BatangChe" w:cs="Arial"/>
          <w:szCs w:val="18"/>
        </w:rPr>
        <w:t>[</w:t>
      </w:r>
      <w:r w:rsidR="005F5B5E" w:rsidRPr="005F5B5E">
        <w:rPr>
          <w:rFonts w:cs="Arial"/>
          <w:b/>
          <w:szCs w:val="18"/>
        </w:rPr>
        <w:t>16-37</w:t>
      </w:r>
      <w:r w:rsidR="005F5B5E" w:rsidRPr="005F5B5E">
        <w:rPr>
          <w:rFonts w:cs="Arial"/>
          <w:szCs w:val="18"/>
        </w:rPr>
        <w:t xml:space="preserve">] </w:t>
      </w:r>
      <w:r w:rsidRPr="005F5B5E">
        <w:rPr>
          <w:rFonts w:eastAsia="BatangChe" w:cs="Arial"/>
          <w:szCs w:val="18"/>
        </w:rPr>
        <w:t>p</w:t>
      </w:r>
      <w:r w:rsidRPr="0096568F">
        <w:rPr>
          <w:rFonts w:eastAsia="BatangChe" w:cs="Arial"/>
          <w:szCs w:val="18"/>
        </w:rPr>
        <w:t>roposes:</w:t>
      </w:r>
    </w:p>
    <w:p w:rsidR="00825B0D" w:rsidRPr="003F195C" w:rsidRDefault="00825B0D" w:rsidP="00825B0D">
      <w:pPr>
        <w:pStyle w:val="ListParagraph"/>
        <w:numPr>
          <w:ilvl w:val="0"/>
          <w:numId w:val="27"/>
        </w:numPr>
        <w:spacing w:after="120"/>
        <w:rPr>
          <w:rFonts w:eastAsia="BatangChe" w:cs="Arial"/>
          <w:szCs w:val="18"/>
        </w:rPr>
      </w:pPr>
      <w:r w:rsidRPr="003F195C">
        <w:rPr>
          <w:rFonts w:eastAsia="BatangChe" w:cs="Arial"/>
          <w:szCs w:val="18"/>
        </w:rPr>
        <w:t>An increase in the amount of video described programming from 50 hours per calendar quarter to 87.5 hours;</w:t>
      </w:r>
    </w:p>
    <w:p w:rsidR="00825B0D" w:rsidRPr="003F195C" w:rsidRDefault="00825B0D" w:rsidP="00825B0D">
      <w:pPr>
        <w:pStyle w:val="ListParagraph"/>
        <w:numPr>
          <w:ilvl w:val="0"/>
          <w:numId w:val="27"/>
        </w:numPr>
        <w:spacing w:after="120"/>
        <w:rPr>
          <w:rFonts w:eastAsia="BatangChe" w:cs="Arial"/>
          <w:szCs w:val="18"/>
        </w:rPr>
      </w:pPr>
      <w:r w:rsidRPr="003F195C">
        <w:rPr>
          <w:rFonts w:eastAsia="BatangChe" w:cs="Arial"/>
          <w:szCs w:val="18"/>
        </w:rPr>
        <w:t>An increase in the amount of network covered by the rules;</w:t>
      </w:r>
    </w:p>
    <w:p w:rsidR="00825B0D" w:rsidRPr="003F195C" w:rsidRDefault="00825B0D" w:rsidP="00825B0D">
      <w:pPr>
        <w:pStyle w:val="ListParagraph"/>
        <w:numPr>
          <w:ilvl w:val="0"/>
          <w:numId w:val="27"/>
        </w:numPr>
        <w:spacing w:after="120"/>
        <w:rPr>
          <w:rFonts w:eastAsia="BatangChe" w:cs="Arial"/>
          <w:szCs w:val="18"/>
        </w:rPr>
      </w:pPr>
      <w:r w:rsidRPr="003F195C">
        <w:rPr>
          <w:rFonts w:eastAsia="BatangChe" w:cs="Arial"/>
          <w:szCs w:val="18"/>
        </w:rPr>
        <w:t>Implement a rule that requires compliance even if a network loses their top five or top ten ranking;</w:t>
      </w:r>
    </w:p>
    <w:p w:rsidR="00825B0D" w:rsidRPr="003F195C" w:rsidRDefault="00825B0D" w:rsidP="00825B0D">
      <w:pPr>
        <w:pStyle w:val="ListParagraph"/>
        <w:numPr>
          <w:ilvl w:val="0"/>
          <w:numId w:val="27"/>
        </w:numPr>
        <w:spacing w:after="120"/>
        <w:rPr>
          <w:rFonts w:eastAsia="BatangChe" w:cs="Arial"/>
          <w:szCs w:val="18"/>
        </w:rPr>
      </w:pPr>
      <w:r w:rsidRPr="003F195C">
        <w:rPr>
          <w:rFonts w:eastAsia="BatangChe" w:cs="Arial"/>
          <w:szCs w:val="18"/>
        </w:rPr>
        <w:t>Removal of the pay TV threshold requirement for non-broadcast networks;</w:t>
      </w:r>
    </w:p>
    <w:p w:rsidR="00825B0D" w:rsidRPr="003F195C" w:rsidRDefault="00825B0D" w:rsidP="00825B0D">
      <w:pPr>
        <w:pStyle w:val="ListParagraph"/>
        <w:numPr>
          <w:ilvl w:val="0"/>
          <w:numId w:val="27"/>
        </w:numPr>
        <w:spacing w:after="120"/>
        <w:rPr>
          <w:rFonts w:eastAsia="BatangChe" w:cs="Arial"/>
          <w:szCs w:val="18"/>
        </w:rPr>
      </w:pPr>
      <w:r w:rsidRPr="003F195C">
        <w:rPr>
          <w:rFonts w:eastAsia="BatangChe" w:cs="Arial"/>
          <w:szCs w:val="18"/>
        </w:rPr>
        <w:t>Require customer service representatives with knowledge of video description; and</w:t>
      </w:r>
    </w:p>
    <w:p w:rsidR="00825B0D" w:rsidRPr="00825B0D" w:rsidRDefault="00825B0D" w:rsidP="00825B0D">
      <w:pPr>
        <w:pStyle w:val="ListParagraph"/>
        <w:numPr>
          <w:ilvl w:val="0"/>
          <w:numId w:val="23"/>
        </w:numPr>
        <w:contextualSpacing w:val="0"/>
        <w:jc w:val="both"/>
        <w:rPr>
          <w:szCs w:val="18"/>
        </w:rPr>
      </w:pPr>
      <w:r w:rsidRPr="00825B0D">
        <w:rPr>
          <w:szCs w:val="18"/>
        </w:rPr>
        <w:t xml:space="preserve">Require the electronic filing of petitions for exemptions </w:t>
      </w:r>
      <w:r w:rsidR="00A1780C">
        <w:rPr>
          <w:szCs w:val="18"/>
        </w:rPr>
        <w:t>from</w:t>
      </w:r>
      <w:r w:rsidRPr="00825B0D">
        <w:rPr>
          <w:szCs w:val="18"/>
        </w:rPr>
        <w:t xml:space="preserve"> the rules.</w:t>
      </w:r>
    </w:p>
    <w:p w:rsidR="00825B0D" w:rsidRPr="00D45D19" w:rsidRDefault="00825B0D" w:rsidP="00825B0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D19">
        <w:rPr>
          <w:rFonts w:ascii="Verdana" w:hAnsi="Verdana" w:cstheme="minorBidi"/>
          <w:b w:val="0"/>
          <w:bCs w:val="0"/>
          <w:i w:val="0"/>
          <w:iCs w:val="0"/>
          <w:smallCaps/>
          <w:color w:val="auto"/>
          <w:spacing w:val="10"/>
          <w:sz w:val="22"/>
        </w:rPr>
        <w:t>Additional Information:</w:t>
      </w:r>
    </w:p>
    <w:p w:rsidR="00825B0D" w:rsidRPr="0096568F" w:rsidRDefault="00825B0D" w:rsidP="00825B0D">
      <w:pPr>
        <w:rPr>
          <w:rFonts w:eastAsia="BatangChe" w:cs="Arial"/>
          <w:szCs w:val="18"/>
        </w:rPr>
      </w:pPr>
      <w:r>
        <w:rPr>
          <w:rFonts w:eastAsia="BatangChe" w:cs="Arial"/>
          <w:szCs w:val="18"/>
        </w:rPr>
        <w:t>News Release</w:t>
      </w:r>
    </w:p>
    <w:p w:rsidR="00825B0D" w:rsidRDefault="00E52690" w:rsidP="00825B0D">
      <w:hyperlink r:id="rId27" w:history="1">
        <w:r w:rsidR="00825B0D" w:rsidRPr="00D644F9">
          <w:rPr>
            <w:rStyle w:val="Hyperlink"/>
            <w:rFonts w:eastAsiaTheme="minorEastAsia"/>
          </w:rPr>
          <w:t>http://transition.fcc.go</w:t>
        </w:r>
        <w:r w:rsidR="00825B0D" w:rsidRPr="00D644F9">
          <w:rPr>
            <w:rStyle w:val="Hyperlink"/>
            <w:rFonts w:eastAsiaTheme="minorEastAsia"/>
          </w:rPr>
          <w:t>v</w:t>
        </w:r>
        <w:r w:rsidR="00825B0D" w:rsidRPr="00D644F9">
          <w:rPr>
            <w:rStyle w:val="Hyperlink"/>
            <w:rFonts w:eastAsiaTheme="minorEastAsia"/>
          </w:rPr>
          <w:t>/Daily_Releases/Daily_Business/2016/db0331/DOC-338677A1.pdf</w:t>
        </w:r>
      </w:hyperlink>
    </w:p>
    <w:p w:rsidR="00825B0D" w:rsidRDefault="00825B0D" w:rsidP="00825B0D">
      <w:pPr>
        <w:spacing w:after="120"/>
        <w:rPr>
          <w:rFonts w:eastAsia="Calibri"/>
          <w:b/>
          <w:smallCaps/>
          <w:sz w:val="22"/>
        </w:rPr>
      </w:pPr>
    </w:p>
    <w:p w:rsidR="00D45D19" w:rsidRPr="00D45D19" w:rsidRDefault="00D45D19" w:rsidP="00825B0D">
      <w:pPr>
        <w:spacing w:after="120"/>
        <w:rPr>
          <w:rFonts w:eastAsia="Calibri"/>
          <w:b/>
          <w:smallCaps/>
          <w:sz w:val="22"/>
        </w:rPr>
      </w:pPr>
      <w:r w:rsidRPr="00D45D19">
        <w:rPr>
          <w:rFonts w:eastAsia="Calibri"/>
          <w:b/>
          <w:smallCaps/>
          <w:sz w:val="22"/>
        </w:rPr>
        <w:t>FCC Releases Public Notice to Service Providers and Manufacturers</w:t>
      </w:r>
    </w:p>
    <w:p w:rsidR="00D45D19" w:rsidRPr="00D45D19" w:rsidRDefault="00D45D19" w:rsidP="00825B0D">
      <w:pPr>
        <w:spacing w:after="120"/>
        <w:jc w:val="both"/>
        <w:rPr>
          <w:szCs w:val="18"/>
        </w:rPr>
      </w:pPr>
      <w:r w:rsidRPr="00D45D19">
        <w:rPr>
          <w:szCs w:val="18"/>
        </w:rPr>
        <w:t>March 4, 2016 - The FCC released a Public Notice [</w:t>
      </w:r>
      <w:r w:rsidRPr="005F5B5E">
        <w:rPr>
          <w:b/>
          <w:szCs w:val="18"/>
        </w:rPr>
        <w:t>DA 16-248</w:t>
      </w:r>
      <w:r w:rsidRPr="00D45D19">
        <w:rPr>
          <w:szCs w:val="18"/>
        </w:rPr>
        <w:t>] reminding equipment advanced communications manufacturers and service providers of their requirement to maintain records of actions taken to implement accessibility requirements of the Twenty-First Century Communications and Video Accessibility Act of 2010 (CVAA). This is an annual requirement and records are kept in the Recordkeeping Compliance Certification and Contact Information Registry. The companies are asked to include:</w:t>
      </w:r>
    </w:p>
    <w:p w:rsidR="00D45D19" w:rsidRPr="00D45D19" w:rsidRDefault="00D45D19" w:rsidP="00825B0D">
      <w:pPr>
        <w:pStyle w:val="ListParagraph"/>
        <w:numPr>
          <w:ilvl w:val="0"/>
          <w:numId w:val="23"/>
        </w:numPr>
        <w:spacing w:after="120"/>
        <w:jc w:val="both"/>
        <w:rPr>
          <w:szCs w:val="18"/>
        </w:rPr>
      </w:pPr>
      <w:r w:rsidRPr="00D45D19">
        <w:rPr>
          <w:szCs w:val="18"/>
        </w:rPr>
        <w:t>Details regarding consultation with people with disabilities to inform the design and development of products and services;</w:t>
      </w:r>
    </w:p>
    <w:p w:rsidR="00D45D19" w:rsidRPr="00D45D19" w:rsidRDefault="00D45D19" w:rsidP="00825B0D">
      <w:pPr>
        <w:pStyle w:val="ListParagraph"/>
        <w:numPr>
          <w:ilvl w:val="0"/>
          <w:numId w:val="23"/>
        </w:numPr>
        <w:spacing w:after="120"/>
        <w:jc w:val="both"/>
        <w:rPr>
          <w:szCs w:val="18"/>
        </w:rPr>
      </w:pPr>
      <w:r w:rsidRPr="00D45D19">
        <w:rPr>
          <w:szCs w:val="18"/>
        </w:rPr>
        <w:t>Details regarding the accessibility features of the products and/or services; and</w:t>
      </w:r>
    </w:p>
    <w:p w:rsidR="00D45D19" w:rsidRPr="00D45D19" w:rsidRDefault="00D45D19" w:rsidP="00825B0D">
      <w:pPr>
        <w:pStyle w:val="ListParagraph"/>
        <w:numPr>
          <w:ilvl w:val="0"/>
          <w:numId w:val="23"/>
        </w:numPr>
        <w:contextualSpacing w:val="0"/>
        <w:jc w:val="both"/>
        <w:rPr>
          <w:szCs w:val="18"/>
        </w:rPr>
      </w:pPr>
      <w:r w:rsidRPr="00D45D19">
        <w:rPr>
          <w:szCs w:val="18"/>
        </w:rPr>
        <w:t>Details regarding compatibility of their products and/or services with assistive technologies used by people with disabilities.</w:t>
      </w:r>
    </w:p>
    <w:p w:rsidR="00D45D19" w:rsidRPr="00D45D19" w:rsidRDefault="00D45D19" w:rsidP="00D45D1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D19">
        <w:rPr>
          <w:rFonts w:ascii="Verdana" w:hAnsi="Verdana" w:cstheme="minorBidi"/>
          <w:b w:val="0"/>
          <w:bCs w:val="0"/>
          <w:i w:val="0"/>
          <w:iCs w:val="0"/>
          <w:smallCaps/>
          <w:color w:val="auto"/>
          <w:spacing w:val="10"/>
          <w:sz w:val="22"/>
        </w:rPr>
        <w:t>Additional Information:</w:t>
      </w:r>
    </w:p>
    <w:p w:rsidR="00D45D19" w:rsidRPr="00D45D19" w:rsidRDefault="00E52690" w:rsidP="00D45D19">
      <w:pPr>
        <w:rPr>
          <w:szCs w:val="18"/>
        </w:rPr>
      </w:pPr>
      <w:hyperlink r:id="rId28" w:history="1">
        <w:r w:rsidR="00D45D19" w:rsidRPr="00D45D19">
          <w:rPr>
            <w:rStyle w:val="Hyperlink"/>
            <w:szCs w:val="18"/>
          </w:rPr>
          <w:t>Public Notice [</w:t>
        </w:r>
        <w:r w:rsidR="00D45D19" w:rsidRPr="00D45D19">
          <w:rPr>
            <w:rStyle w:val="Hyperlink"/>
            <w:rFonts w:eastAsiaTheme="minorHAnsi" w:cstheme="minorBidi"/>
            <w:b/>
            <w:szCs w:val="18"/>
          </w:rPr>
          <w:t>DA 16-248</w:t>
        </w:r>
        <w:r w:rsidR="00D45D19" w:rsidRPr="00D45D19">
          <w:rPr>
            <w:rStyle w:val="Hyperlink"/>
            <w:rFonts w:eastAsiaTheme="minorHAnsi" w:cstheme="minorBidi"/>
            <w:szCs w:val="18"/>
          </w:rPr>
          <w:t>]</w:t>
        </w:r>
      </w:hyperlink>
    </w:p>
    <w:p w:rsidR="00D45D19" w:rsidRPr="00D45D19" w:rsidRDefault="00E52690" w:rsidP="00D45D19">
      <w:pPr>
        <w:rPr>
          <w:szCs w:val="18"/>
        </w:rPr>
      </w:pPr>
      <w:hyperlink r:id="rId29" w:history="1">
        <w:r w:rsidR="00D45D19" w:rsidRPr="00D45D19">
          <w:rPr>
            <w:rStyle w:val="Hyperlink"/>
            <w:rFonts w:eastAsiaTheme="minorEastAsia"/>
            <w:szCs w:val="18"/>
          </w:rPr>
          <w:t>http://transition.fcc.gov/Daily_Releases/Daily_Business/2016/db0304/DA-16-248A1.pdf</w:t>
        </w:r>
      </w:hyperlink>
    </w:p>
    <w:p w:rsidR="00D45D19" w:rsidRDefault="00D45D19" w:rsidP="00A92A9D">
      <w:pPr>
        <w:rPr>
          <w:rFonts w:eastAsia="Calibri"/>
          <w:b/>
          <w:smallCaps/>
          <w:sz w:val="22"/>
        </w:rPr>
      </w:pPr>
    </w:p>
    <w:p w:rsidR="00A92A9D" w:rsidRPr="00A92A9D" w:rsidRDefault="00A92A9D" w:rsidP="00A92A9D">
      <w:pPr>
        <w:rPr>
          <w:rFonts w:eastAsia="Calibri"/>
          <w:b/>
          <w:smallCaps/>
          <w:sz w:val="22"/>
        </w:rPr>
      </w:pPr>
      <w:r w:rsidRPr="00A92A9D">
        <w:rPr>
          <w:rFonts w:eastAsia="Calibri"/>
          <w:b/>
          <w:smallCaps/>
          <w:sz w:val="22"/>
        </w:rPr>
        <w:t>Corporations Send Joint Letter to FCC Regarding Lifeline</w:t>
      </w:r>
    </w:p>
    <w:p w:rsidR="00A92A9D" w:rsidRPr="00A92A9D" w:rsidRDefault="00A92A9D" w:rsidP="00A92A9D">
      <w:pPr>
        <w:jc w:val="both"/>
        <w:rPr>
          <w:szCs w:val="18"/>
        </w:rPr>
      </w:pPr>
      <w:r w:rsidRPr="00A92A9D">
        <w:rPr>
          <w:szCs w:val="18"/>
        </w:rPr>
        <w:t xml:space="preserve">March 1, 2016 - Several organizations and corporations including AT&amp;T, Verizon, Cox Communications, Public Knowledge, Benton Foundation, the Multicultural Media, Telecom and Internet Council, and others wrote a letter to the FCC Chairman and </w:t>
      </w:r>
      <w:r w:rsidR="003D3766">
        <w:rPr>
          <w:szCs w:val="18"/>
        </w:rPr>
        <w:t xml:space="preserve">the </w:t>
      </w:r>
      <w:r w:rsidRPr="00A92A9D">
        <w:rPr>
          <w:szCs w:val="18"/>
        </w:rPr>
        <w:t xml:space="preserve">Commissioners suggesting changes to the Lifeline program. They requested that eligibility and recertification services that are currently managed by service providers be turned over to a third party administrator.  They also recommended </w:t>
      </w:r>
      <w:r w:rsidRPr="00A92A9D">
        <w:rPr>
          <w:szCs w:val="18"/>
        </w:rPr>
        <w:lastRenderedPageBreak/>
        <w:t xml:space="preserve">that the FCC streamline the broad provider participation process to quickly provide broadband providers with the tools to administer the Lifeline program. The signatories assert that these changes will ensure that the accessibility to broadband for those who cannot afford it will continue to increase. The letter closes with, </w:t>
      </w:r>
    </w:p>
    <w:p w:rsidR="00A92A9D" w:rsidRPr="00E56D2A" w:rsidRDefault="00A92A9D" w:rsidP="00A92A9D">
      <w:pPr>
        <w:ind w:left="1440" w:right="630"/>
        <w:jc w:val="both"/>
        <w:rPr>
          <w:szCs w:val="18"/>
        </w:rPr>
      </w:pPr>
      <w:r w:rsidRPr="00A92A9D">
        <w:rPr>
          <w:szCs w:val="18"/>
        </w:rPr>
        <w:t xml:space="preserve">“To fulfill the vital purpose of bringing broadband to those who otherwise cannot </w:t>
      </w:r>
      <w:r w:rsidRPr="00E56D2A">
        <w:rPr>
          <w:szCs w:val="18"/>
        </w:rPr>
        <w:t>afford it, we want</w:t>
      </w:r>
      <w:r w:rsidRPr="00A92A9D">
        <w:rPr>
          <w:szCs w:val="18"/>
        </w:rPr>
        <w:t xml:space="preserve"> </w:t>
      </w:r>
      <w:r w:rsidRPr="00E56D2A">
        <w:rPr>
          <w:szCs w:val="18"/>
        </w:rPr>
        <w:t xml:space="preserve">both the broadest </w:t>
      </w:r>
      <w:r w:rsidRPr="00A92A9D">
        <w:rPr>
          <w:szCs w:val="18"/>
        </w:rPr>
        <w:t>p</w:t>
      </w:r>
      <w:r w:rsidRPr="00E56D2A">
        <w:rPr>
          <w:szCs w:val="18"/>
        </w:rPr>
        <w:t xml:space="preserve">articipation possible and the flexibility to create innovative solutions. </w:t>
      </w:r>
      <w:r w:rsidRPr="00A92A9D">
        <w:rPr>
          <w:szCs w:val="18"/>
        </w:rPr>
        <w:t>T</w:t>
      </w:r>
      <w:r w:rsidRPr="00E56D2A">
        <w:rPr>
          <w:szCs w:val="18"/>
        </w:rPr>
        <w:t>his requires a uniform national policy</w:t>
      </w:r>
      <w:r w:rsidRPr="00A92A9D">
        <w:rPr>
          <w:szCs w:val="18"/>
        </w:rPr>
        <w:t xml:space="preserve"> </w:t>
      </w:r>
      <w:r w:rsidRPr="00E56D2A">
        <w:rPr>
          <w:szCs w:val="18"/>
        </w:rPr>
        <w:t>that, while preventing fraud and abuse, encourages maximum participation and encourages innovative ways to provide affordable broadband. Unfortunately,</w:t>
      </w:r>
      <w:r w:rsidRPr="00A92A9D">
        <w:rPr>
          <w:szCs w:val="18"/>
        </w:rPr>
        <w:t xml:space="preserve"> </w:t>
      </w:r>
      <w:r w:rsidRPr="00E56D2A">
        <w:rPr>
          <w:szCs w:val="18"/>
        </w:rPr>
        <w:t>creating such a broadband</w:t>
      </w:r>
      <w:r w:rsidRPr="00A92A9D">
        <w:rPr>
          <w:szCs w:val="18"/>
        </w:rPr>
        <w:t xml:space="preserve"> </w:t>
      </w:r>
      <w:r w:rsidRPr="00E56D2A">
        <w:rPr>
          <w:szCs w:val="18"/>
        </w:rPr>
        <w:t>Lifeline program is incompatible with the current process of approving authorized providers.</w:t>
      </w:r>
      <w:r w:rsidRPr="00A92A9D">
        <w:rPr>
          <w:szCs w:val="18"/>
        </w:rPr>
        <w:t>”</w:t>
      </w:r>
    </w:p>
    <w:p w:rsidR="00A92A9D" w:rsidRPr="00A92A9D" w:rsidRDefault="00A92A9D" w:rsidP="00A92A9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92A9D">
        <w:rPr>
          <w:rFonts w:ascii="Verdana" w:hAnsi="Verdana" w:cstheme="minorBidi"/>
          <w:b w:val="0"/>
          <w:bCs w:val="0"/>
          <w:i w:val="0"/>
          <w:iCs w:val="0"/>
          <w:smallCaps/>
          <w:color w:val="auto"/>
          <w:spacing w:val="10"/>
          <w:sz w:val="22"/>
        </w:rPr>
        <w:t>Additional Information:</w:t>
      </w:r>
    </w:p>
    <w:p w:rsidR="00A92A9D" w:rsidRDefault="00E52690" w:rsidP="00A92A9D">
      <w:hyperlink r:id="rId30" w:history="1">
        <w:r w:rsidR="00A92A9D" w:rsidRPr="00E56D2A">
          <w:rPr>
            <w:rStyle w:val="Hyperlink"/>
            <w:rFonts w:eastAsiaTheme="minorEastAsia"/>
          </w:rPr>
          <w:t xml:space="preserve">Letter Re: Lifeline and Link </w:t>
        </w:r>
        <w:proofErr w:type="gramStart"/>
        <w:r w:rsidR="00A92A9D" w:rsidRPr="00E56D2A">
          <w:rPr>
            <w:rStyle w:val="Hyperlink"/>
            <w:rFonts w:eastAsiaTheme="minorEastAsia"/>
          </w:rPr>
          <w:t>Up</w:t>
        </w:r>
        <w:proofErr w:type="gramEnd"/>
        <w:r w:rsidR="00A92A9D" w:rsidRPr="00E56D2A">
          <w:rPr>
            <w:rStyle w:val="Hyperlink"/>
            <w:rFonts w:eastAsiaTheme="minorEastAsia"/>
          </w:rPr>
          <w:t xml:space="preserve"> Reform and Modernization</w:t>
        </w:r>
      </w:hyperlink>
    </w:p>
    <w:p w:rsidR="00A92A9D" w:rsidRDefault="00224AB4" w:rsidP="00A92A9D">
      <w:r>
        <w:t>[</w:t>
      </w:r>
      <w:hyperlink r:id="rId31" w:history="1">
        <w:r w:rsidR="00A92A9D" w:rsidRPr="00291C93">
          <w:rPr>
            <w:rStyle w:val="Hyperlink"/>
            <w:rFonts w:eastAsiaTheme="minorEastAsia"/>
          </w:rPr>
          <w:t>https://www.publicknowledge.org/assets/uploads/documents/Joint_Lifeline_Letter_%28FINAL__3-1-2016%29.pdf</w:t>
        </w:r>
      </w:hyperlink>
      <w:r>
        <w:t>]</w:t>
      </w:r>
    </w:p>
    <w:p w:rsidR="0020491C" w:rsidRDefault="0020491C" w:rsidP="0020491C"/>
    <w:p w:rsidR="00426145" w:rsidRPr="007718AA" w:rsidRDefault="00426145" w:rsidP="0020491C"/>
    <w:p w:rsidR="00A53FC6" w:rsidRDefault="00A53FC6" w:rsidP="00A53FC6">
      <w:pPr>
        <w:pStyle w:val="Heading1"/>
      </w:pPr>
      <w:bookmarkStart w:id="8" w:name="_Wireless_RERC_Updates"/>
      <w:bookmarkEnd w:id="8"/>
      <w:r w:rsidRPr="001E3D69">
        <w:t xml:space="preserve">Wireless RERC Updates </w:t>
      </w:r>
    </w:p>
    <w:p w:rsidR="00426145" w:rsidRPr="00426145" w:rsidRDefault="00426145" w:rsidP="00426145"/>
    <w:p w:rsidR="00A53FC6" w:rsidRDefault="00A53FC6" w:rsidP="00A53FC6"/>
    <w:p w:rsidR="00A53FC6" w:rsidRDefault="00A53FC6" w:rsidP="00220E5E">
      <w:pPr>
        <w:rPr>
          <w:rFonts w:eastAsia="Calibri"/>
          <w:b/>
          <w:smallCaps/>
          <w:sz w:val="22"/>
        </w:rPr>
      </w:pPr>
      <w:r w:rsidRPr="002532BD">
        <w:rPr>
          <w:rFonts w:eastAsia="Calibri"/>
          <w:b/>
          <w:smallCaps/>
          <w:sz w:val="22"/>
        </w:rPr>
        <w:t>Wireless RERC at the 2016 Disaster Response and Mitigation Forum</w:t>
      </w:r>
    </w:p>
    <w:p w:rsidR="00A53FC6" w:rsidRPr="002532BD" w:rsidRDefault="00A53FC6" w:rsidP="00220E5E">
      <w:pPr>
        <w:rPr>
          <w:rFonts w:eastAsia="Calibri"/>
          <w:b/>
          <w:smallCaps/>
          <w:sz w:val="22"/>
        </w:rPr>
      </w:pPr>
      <w:r>
        <w:rPr>
          <w:noProof/>
        </w:rPr>
        <w:drawing>
          <wp:inline distT="0" distB="0" distL="0" distR="0" wp14:anchorId="32DC7297" wp14:editId="4E24D722">
            <wp:extent cx="3724275" cy="2422331"/>
            <wp:effectExtent l="0" t="0" r="0" b="0"/>
            <wp:docPr id="3" name="Picture 3" descr="Pictured left to right:  Salimah LaForce and Christina Tou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d left to right:  Salimah LaForce and Christina Touze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6662" cy="2423884"/>
                    </a:xfrm>
                    <a:prstGeom prst="rect">
                      <a:avLst/>
                    </a:prstGeom>
                    <a:noFill/>
                    <a:ln>
                      <a:noFill/>
                    </a:ln>
                  </pic:spPr>
                </pic:pic>
              </a:graphicData>
            </a:graphic>
          </wp:inline>
        </w:drawing>
      </w:r>
    </w:p>
    <w:p w:rsidR="00A53FC6" w:rsidRPr="002532BD" w:rsidRDefault="00426145" w:rsidP="00A53FC6">
      <w:pPr>
        <w:pStyle w:val="NormalWeb"/>
        <w:spacing w:before="0" w:beforeAutospacing="0" w:after="120" w:afterAutospacing="0"/>
        <w:jc w:val="both"/>
        <w:rPr>
          <w:sz w:val="18"/>
          <w:szCs w:val="18"/>
        </w:rPr>
      </w:pPr>
      <w:r>
        <w:rPr>
          <w:sz w:val="18"/>
          <w:szCs w:val="18"/>
        </w:rPr>
        <w:t xml:space="preserve">On April 27, 2016, </w:t>
      </w:r>
      <w:r w:rsidR="00A53FC6" w:rsidRPr="002532BD">
        <w:rPr>
          <w:sz w:val="18"/>
          <w:szCs w:val="18"/>
        </w:rPr>
        <w:t>Salimah LaForce and Christina Touzet presented a poster</w:t>
      </w:r>
      <w:r w:rsidR="00A53FC6">
        <w:rPr>
          <w:sz w:val="18"/>
          <w:szCs w:val="18"/>
        </w:rPr>
        <w:t xml:space="preserve"> titled,</w:t>
      </w:r>
      <w:r w:rsidR="00A53FC6" w:rsidRPr="002532BD">
        <w:rPr>
          <w:sz w:val="18"/>
          <w:szCs w:val="18"/>
        </w:rPr>
        <w:t xml:space="preserve"> </w:t>
      </w:r>
      <w:r w:rsidR="00A53FC6" w:rsidRPr="002532BD">
        <w:rPr>
          <w:i/>
          <w:sz w:val="18"/>
          <w:szCs w:val="18"/>
        </w:rPr>
        <w:t>Emergency Alert System (EAS) vs. Wireless Emergency Alerts (WEA)</w:t>
      </w:r>
      <w:r w:rsidR="00A53FC6">
        <w:rPr>
          <w:sz w:val="18"/>
          <w:szCs w:val="18"/>
        </w:rPr>
        <w:t>,</w:t>
      </w:r>
      <w:r w:rsidR="00A53FC6" w:rsidRPr="002532BD">
        <w:rPr>
          <w:sz w:val="18"/>
          <w:szCs w:val="18"/>
        </w:rPr>
        <w:t xml:space="preserve"> at the Disaster Response and Mitigation Forum held at the Garage @ Tech Square on Fifth</w:t>
      </w:r>
      <w:r w:rsidR="00A53FC6">
        <w:rPr>
          <w:sz w:val="18"/>
          <w:szCs w:val="18"/>
        </w:rPr>
        <w:t>.</w:t>
      </w:r>
      <w:r w:rsidR="00A53FC6" w:rsidRPr="002532BD">
        <w:rPr>
          <w:sz w:val="18"/>
          <w:szCs w:val="18"/>
        </w:rPr>
        <w:t xml:space="preserve">  The research, conducted by the Wireless RERC and funded by a grant from the National Institute on Disability, Independent Living and Rehabilitation Research (NIDILRR), presented the background and results of research activities that examined the </w:t>
      </w:r>
      <w:r w:rsidR="00A53FC6" w:rsidRPr="002532BD">
        <w:rPr>
          <w:sz w:val="18"/>
          <w:szCs w:val="18"/>
        </w:rPr>
        <w:lastRenderedPageBreak/>
        <w:t>effectiveness of EAS and WEA to provide alerts to people with disabilities.  Specifically, the poster included comparative analyses of the awareness of EAS and WEA messages, the accessibility of the two systems, as well as the types of protective actions taken as a result of the emergency messages.</w:t>
      </w:r>
    </w:p>
    <w:p w:rsidR="00A53FC6" w:rsidRPr="002532BD" w:rsidRDefault="00A53FC6" w:rsidP="00A53FC6">
      <w:pPr>
        <w:pStyle w:val="NormalWeb"/>
        <w:spacing w:before="0" w:beforeAutospacing="0" w:after="120" w:afterAutospacing="0"/>
        <w:jc w:val="both"/>
        <w:rPr>
          <w:sz w:val="18"/>
          <w:szCs w:val="18"/>
        </w:rPr>
      </w:pPr>
      <w:r w:rsidRPr="002532BD">
        <w:rPr>
          <w:sz w:val="18"/>
          <w:szCs w:val="18"/>
        </w:rPr>
        <w:t>Ed Price demonstrated the Wireless RERC's prototype of a WEA Video Platform that includes IPAWS approved symbology and presents the WEA message content as an American Sign Language (ASL) video.</w:t>
      </w:r>
    </w:p>
    <w:p w:rsidR="00A53FC6" w:rsidRPr="002532BD" w:rsidRDefault="00A53FC6" w:rsidP="00A53FC6">
      <w:pPr>
        <w:pStyle w:val="NormalWeb"/>
        <w:spacing w:before="0" w:beforeAutospacing="0" w:after="120" w:afterAutospacing="0"/>
        <w:jc w:val="both"/>
        <w:rPr>
          <w:sz w:val="18"/>
          <w:szCs w:val="18"/>
        </w:rPr>
      </w:pPr>
      <w:r w:rsidRPr="002532BD">
        <w:rPr>
          <w:sz w:val="18"/>
          <w:szCs w:val="18"/>
        </w:rPr>
        <w:t>The goal for the forum was to understand ways in which to advance science and technology to improve disaster response.  The Forum featured two panels with federal, state and local agency representatives, as well as speakers from NGOs, industry, and academic researchers.</w:t>
      </w:r>
      <w:r>
        <w:rPr>
          <w:sz w:val="18"/>
          <w:szCs w:val="18"/>
        </w:rPr>
        <w:t xml:space="preserve"> </w:t>
      </w:r>
      <w:r w:rsidRPr="002532BD">
        <w:rPr>
          <w:sz w:val="18"/>
          <w:szCs w:val="18"/>
        </w:rPr>
        <w:t xml:space="preserve">The 2016 </w:t>
      </w:r>
      <w:r>
        <w:rPr>
          <w:sz w:val="18"/>
          <w:szCs w:val="18"/>
        </w:rPr>
        <w:t xml:space="preserve">forum also </w:t>
      </w:r>
      <w:r w:rsidRPr="002532BD">
        <w:rPr>
          <w:sz w:val="18"/>
          <w:szCs w:val="18"/>
        </w:rPr>
        <w:t>included a reception along with a poster session that focused on technologies and applications that impact disaster response, address cutting-edge research that is being done to meet the challenges of disaster response, cover the latest disaster response policy issues, and address technology gaps that need to be filled to help identify solutions.</w:t>
      </w:r>
    </w:p>
    <w:p w:rsidR="00A53FC6" w:rsidRPr="00224AB4" w:rsidRDefault="00A53FC6" w:rsidP="00A53FC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24AB4">
        <w:rPr>
          <w:rFonts w:ascii="Verdana" w:hAnsi="Verdana" w:cstheme="minorBidi"/>
          <w:b w:val="0"/>
          <w:bCs w:val="0"/>
          <w:i w:val="0"/>
          <w:iCs w:val="0"/>
          <w:smallCaps/>
          <w:color w:val="auto"/>
          <w:spacing w:val="10"/>
          <w:sz w:val="22"/>
        </w:rPr>
        <w:t>Additional Information:</w:t>
      </w:r>
    </w:p>
    <w:p w:rsidR="00A53FC6" w:rsidRPr="00393067" w:rsidRDefault="00E52690" w:rsidP="00A53FC6">
      <w:hyperlink r:id="rId33" w:history="1">
        <w:r w:rsidR="00A53FC6" w:rsidRPr="00393067">
          <w:rPr>
            <w:rStyle w:val="Hyperlink"/>
          </w:rPr>
          <w:t>Disaster Response and Mitigation Forum</w:t>
        </w:r>
      </w:hyperlink>
    </w:p>
    <w:p w:rsidR="00A53FC6" w:rsidRDefault="00A53FC6" w:rsidP="00A53FC6">
      <w:r>
        <w:t>[</w:t>
      </w:r>
      <w:hyperlink r:id="rId34" w:history="1">
        <w:r w:rsidRPr="00393067">
          <w:rPr>
            <w:rStyle w:val="Hyperlink"/>
          </w:rPr>
          <w:t>http://ipat.gatech.edu/disaster-response-and-mitigation-forum</w:t>
        </w:r>
      </w:hyperlink>
      <w:r>
        <w:t xml:space="preserve">] </w:t>
      </w:r>
    </w:p>
    <w:p w:rsidR="0053232A" w:rsidRDefault="0053232A" w:rsidP="0053232A">
      <w:pPr>
        <w:rPr>
          <w:rFonts w:ascii="Arial" w:hAnsi="Arial" w:cs="Arial"/>
          <w:color w:val="333333"/>
          <w:sz w:val="20"/>
          <w:szCs w:val="20"/>
        </w:rPr>
      </w:pPr>
    </w:p>
    <w:p w:rsidR="0053232A" w:rsidRPr="0053232A" w:rsidRDefault="0053232A" w:rsidP="0053232A">
      <w:pPr>
        <w:rPr>
          <w:rFonts w:eastAsia="Calibri"/>
          <w:b/>
          <w:smallCaps/>
          <w:sz w:val="22"/>
        </w:rPr>
      </w:pPr>
      <w:r w:rsidRPr="0053232A">
        <w:rPr>
          <w:rFonts w:eastAsia="Calibri"/>
          <w:b/>
          <w:smallCaps/>
          <w:sz w:val="22"/>
        </w:rPr>
        <w:t>Emergency Lifelines Workshop &amp; Tabletop</w:t>
      </w:r>
      <w:r w:rsidR="00996570">
        <w:rPr>
          <w:rFonts w:eastAsia="Calibri"/>
          <w:b/>
          <w:smallCaps/>
          <w:sz w:val="22"/>
        </w:rPr>
        <w:t xml:space="preserve"> Recap</w:t>
      </w:r>
    </w:p>
    <w:p w:rsidR="0053232A" w:rsidRPr="004C4EEB" w:rsidRDefault="0053232A" w:rsidP="0053232A">
      <w:pPr>
        <w:spacing w:after="120"/>
        <w:jc w:val="both"/>
        <w:rPr>
          <w:szCs w:val="18"/>
        </w:rPr>
      </w:pPr>
      <w:r w:rsidRPr="004C4EEB">
        <w:rPr>
          <w:szCs w:val="18"/>
        </w:rPr>
        <w:t xml:space="preserve">The Rehabilitation Engineering Research Center for Wireless Technologies (Wireless RERC) hosted an Emergency Lifelines Workshop &amp; Tabletop on April 14, 2016 in Atlanta, Georgia. The Emergency Lifelines Workshop &amp; Tabletop was coordinated by Christina Touzet and held at the Georgia Tech Research Institute Conference Center. Forty-four (44) individuals representing local, state, federal and academic leaders who play a role in emergency communications were in attendance. This one day workshop heightened awareness among stakeholders about the need for accessible emergency communications and feasible approaches to ensure timely lifesaving information from the public safety officials is sent to people with disabilities. </w:t>
      </w:r>
    </w:p>
    <w:p w:rsidR="0053232A" w:rsidRDefault="0053232A" w:rsidP="0053232A">
      <w:pPr>
        <w:spacing w:after="120"/>
        <w:jc w:val="both"/>
        <w:rPr>
          <w:szCs w:val="18"/>
        </w:rPr>
      </w:pPr>
      <w:r w:rsidRPr="004C4EEB">
        <w:rPr>
          <w:szCs w:val="18"/>
        </w:rPr>
        <w:t xml:space="preserve">The day began with two panels in the morning. The first panel gave an </w:t>
      </w:r>
      <w:r w:rsidRPr="004C4EEB">
        <w:rPr>
          <w:b/>
          <w:szCs w:val="18"/>
        </w:rPr>
        <w:t>Update on Federal, State, and Local Emergency Communications,</w:t>
      </w:r>
      <w:r w:rsidRPr="004C4EEB">
        <w:rPr>
          <w:szCs w:val="18"/>
        </w:rPr>
        <w:t xml:space="preserve"> moderated by Helena Mitchell, Ph.D. The panelists included: Charles McCobb, Mary Hudak, and Susan Loeffler. Charles McCobb, from IPAWS - FEMA / DHS, gave an overview of the Integrated Public Alert and Warning System (IPAWS) and the common alerting protocol. Charles also discussed the future of emergency notification systems, and leveraging communications pathways via connected devices. Mary Hudak explained the regional level emergency communications operations and specifically how critical it is to engage the “whole community.” In order to engage with the “whole community” it is important to work with independent living centers in each state and offer assistive technology at the disaster recovery centers. “We aim to give the right information at the right time so people can make the right decisions.” Susan Loeffler provided insight on how DeKalb County Emergency Management Agency utilizes Code Red, social media and </w:t>
      </w:r>
      <w:r w:rsidRPr="004C4EEB">
        <w:rPr>
          <w:szCs w:val="18"/>
        </w:rPr>
        <w:lastRenderedPageBreak/>
        <w:t xml:space="preserve">coordination with local organizations to reach their population of people with disabilities. DeKalb County issues Code Red, however only 5% of the population has opted in; as a result they are in the process of becoming an IPAWS alerting authority. Director Loeffler discussed how critical it is to create an initiative to get preparedness information out in the school system and to reach the kids who will share the information with their parents. </w:t>
      </w:r>
    </w:p>
    <w:p w:rsidR="0053232A" w:rsidRPr="004C4EEB" w:rsidRDefault="0053232A" w:rsidP="0053232A">
      <w:pPr>
        <w:pStyle w:val="Caption"/>
        <w:keepNext/>
        <w:jc w:val="center"/>
        <w:rPr>
          <w:rFonts w:ascii="Verdana" w:hAnsi="Verdana"/>
        </w:rPr>
      </w:pPr>
      <w:r w:rsidRPr="004C4EEB">
        <w:rPr>
          <w:rFonts w:ascii="Verdana" w:hAnsi="Verdana"/>
        </w:rPr>
        <w:t xml:space="preserve">Figure </w:t>
      </w:r>
      <w:r w:rsidRPr="004C4EEB">
        <w:rPr>
          <w:rFonts w:ascii="Verdana" w:hAnsi="Verdana"/>
        </w:rPr>
        <w:fldChar w:fldCharType="begin"/>
      </w:r>
      <w:r w:rsidRPr="004C4EEB">
        <w:rPr>
          <w:rFonts w:ascii="Verdana" w:hAnsi="Verdana"/>
        </w:rPr>
        <w:instrText xml:space="preserve"> SEQ Figure \* ARABIC </w:instrText>
      </w:r>
      <w:r w:rsidRPr="004C4EEB">
        <w:rPr>
          <w:rFonts w:ascii="Verdana" w:hAnsi="Verdana"/>
        </w:rPr>
        <w:fldChar w:fldCharType="separate"/>
      </w:r>
      <w:r w:rsidR="00A1780C">
        <w:rPr>
          <w:rFonts w:ascii="Verdana" w:hAnsi="Verdana"/>
          <w:noProof/>
        </w:rPr>
        <w:t>1</w:t>
      </w:r>
      <w:r w:rsidRPr="004C4EEB">
        <w:rPr>
          <w:rFonts w:ascii="Verdana" w:hAnsi="Verdana"/>
        </w:rPr>
        <w:fldChar w:fldCharType="end"/>
      </w:r>
      <w:r w:rsidRPr="004C4EEB">
        <w:rPr>
          <w:rFonts w:ascii="Verdana" w:hAnsi="Verdana"/>
        </w:rPr>
        <w:t>: Panel #1: Charles McCob</w:t>
      </w:r>
      <w:r>
        <w:rPr>
          <w:rFonts w:ascii="Verdana" w:hAnsi="Verdana"/>
        </w:rPr>
        <w:t>b, Mary Hudak, Helena Mitchell</w:t>
      </w:r>
      <w:r w:rsidRPr="004C4EEB">
        <w:rPr>
          <w:rFonts w:ascii="Verdana" w:hAnsi="Verdana"/>
        </w:rPr>
        <w:t>, and Sue Loeffler.</w:t>
      </w:r>
    </w:p>
    <w:p w:rsidR="0053232A" w:rsidRDefault="0053232A" w:rsidP="0053232A">
      <w:pPr>
        <w:jc w:val="center"/>
        <w:rPr>
          <w:szCs w:val="18"/>
        </w:rPr>
      </w:pPr>
      <w:r w:rsidRPr="004C4EEB">
        <w:rPr>
          <w:noProof/>
          <w:szCs w:val="18"/>
        </w:rPr>
        <w:drawing>
          <wp:inline distT="0" distB="0" distL="0" distR="0" wp14:anchorId="2E2C3F85" wp14:editId="728DA29C">
            <wp:extent cx="3571875" cy="2681778"/>
            <wp:effectExtent l="0" t="0" r="0" b="4445"/>
            <wp:docPr id="4" name="Picture 4" descr="Pictured from left to right, Charles McCobb, Mary Hudak, Helena Mitchell (moderator), and Sue Loeffler." title=" Panel #1 Photo of Pane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ina\AppData\Local\Microsoft\Windows\Temporary Internet Files\Content.Word\IMG_141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8563" cy="2746864"/>
                    </a:xfrm>
                    <a:prstGeom prst="rect">
                      <a:avLst/>
                    </a:prstGeom>
                    <a:noFill/>
                    <a:ln>
                      <a:noFill/>
                    </a:ln>
                  </pic:spPr>
                </pic:pic>
              </a:graphicData>
            </a:graphic>
          </wp:inline>
        </w:drawing>
      </w:r>
    </w:p>
    <w:p w:rsidR="0053232A" w:rsidRPr="004C4EEB" w:rsidRDefault="0053232A" w:rsidP="0053232A">
      <w:pPr>
        <w:jc w:val="center"/>
        <w:rPr>
          <w:szCs w:val="18"/>
        </w:rPr>
      </w:pPr>
    </w:p>
    <w:p w:rsidR="0053232A" w:rsidRPr="004C4EEB" w:rsidRDefault="0053232A" w:rsidP="0053232A">
      <w:pPr>
        <w:jc w:val="both"/>
        <w:rPr>
          <w:szCs w:val="18"/>
        </w:rPr>
      </w:pPr>
      <w:r w:rsidRPr="004C4EEB">
        <w:rPr>
          <w:szCs w:val="18"/>
        </w:rPr>
        <w:t xml:space="preserve">The second panel discussed </w:t>
      </w:r>
      <w:r w:rsidRPr="004C4EEB">
        <w:rPr>
          <w:b/>
          <w:szCs w:val="18"/>
        </w:rPr>
        <w:t xml:space="preserve">State and Local Initiatives, </w:t>
      </w:r>
      <w:r w:rsidRPr="004C4EEB">
        <w:rPr>
          <w:szCs w:val="18"/>
        </w:rPr>
        <w:t xml:space="preserve">moderated by Rick Wimberly, Galain Solutions. The panelists included: Wayne Smith, Betsy Kagey, Ph.D., Jennifer Hogan, and Kay Chiodo. Wayne Smith, Georgia Emergency Management Agency, provided insight about how the state level coordinates with the local level for emergency communications purposes. Betsy Kagey spoke about the Georgia Department of Public Health Emergency Communications initiatives and use of GIS to make responders aware of the medically at risk non-institutionalized population. Georgia has 159 counties and 18 health districts, it is necessary to connect with the populations that do not use social media and also the populations that are homebound. Jennifer Hogan spoke about the Georgia Emergency Preparedness Coalition for Older Adults and Individuals with Disabilities. She provided tips guides to attendees that provide tips for awareness to identify the unique needs of people with disabilities in an emergency. The quick reference provides specific, practical tips for working with people who have a wide range of disabilities. Kay Chiodo, CEO of DeafLink educated the audience on accessible emergency communications and how important it is to incorporate ASL video features into emergency alerts. </w:t>
      </w:r>
    </w:p>
    <w:p w:rsidR="0053232A" w:rsidRPr="004C4EEB" w:rsidRDefault="0053232A" w:rsidP="0053232A">
      <w:pPr>
        <w:pStyle w:val="Caption"/>
        <w:keepNext/>
        <w:jc w:val="center"/>
        <w:rPr>
          <w:rFonts w:ascii="Verdana" w:hAnsi="Verdana"/>
        </w:rPr>
      </w:pPr>
      <w:r w:rsidRPr="004C4EEB">
        <w:rPr>
          <w:rFonts w:ascii="Verdana" w:hAnsi="Verdana"/>
        </w:rPr>
        <w:lastRenderedPageBreak/>
        <w:t xml:space="preserve">Figure </w:t>
      </w:r>
      <w:r w:rsidRPr="004C4EEB">
        <w:rPr>
          <w:rFonts w:ascii="Verdana" w:hAnsi="Verdana"/>
        </w:rPr>
        <w:fldChar w:fldCharType="begin"/>
      </w:r>
      <w:r w:rsidRPr="004C4EEB">
        <w:rPr>
          <w:rFonts w:ascii="Verdana" w:hAnsi="Verdana"/>
        </w:rPr>
        <w:instrText xml:space="preserve"> SEQ Figure \* ARABIC </w:instrText>
      </w:r>
      <w:r w:rsidRPr="004C4EEB">
        <w:rPr>
          <w:rFonts w:ascii="Verdana" w:hAnsi="Verdana"/>
        </w:rPr>
        <w:fldChar w:fldCharType="separate"/>
      </w:r>
      <w:r w:rsidR="00A1780C">
        <w:rPr>
          <w:rFonts w:ascii="Verdana" w:hAnsi="Verdana"/>
          <w:noProof/>
        </w:rPr>
        <w:t>2</w:t>
      </w:r>
      <w:r w:rsidRPr="004C4EEB">
        <w:rPr>
          <w:rFonts w:ascii="Verdana" w:hAnsi="Verdana"/>
        </w:rPr>
        <w:fldChar w:fldCharType="end"/>
      </w:r>
      <w:r w:rsidRPr="004C4EEB">
        <w:rPr>
          <w:rFonts w:ascii="Verdana" w:hAnsi="Verdana"/>
        </w:rPr>
        <w:t>: Panel #2: Wayne Smith, Betsy Kagey, Rick Wimberl</w:t>
      </w:r>
      <w:r>
        <w:rPr>
          <w:rFonts w:ascii="Verdana" w:hAnsi="Verdana"/>
        </w:rPr>
        <w:t>y</w:t>
      </w:r>
      <w:r w:rsidRPr="004C4EEB">
        <w:rPr>
          <w:rFonts w:ascii="Verdana" w:hAnsi="Verdana"/>
        </w:rPr>
        <w:t>, Jennifer Hogan, Kay Chiodo.</w:t>
      </w:r>
    </w:p>
    <w:p w:rsidR="0053232A" w:rsidRDefault="0053232A" w:rsidP="0053232A">
      <w:pPr>
        <w:jc w:val="center"/>
        <w:rPr>
          <w:szCs w:val="18"/>
        </w:rPr>
      </w:pPr>
      <w:r w:rsidRPr="004C4EEB">
        <w:rPr>
          <w:noProof/>
          <w:szCs w:val="18"/>
        </w:rPr>
        <w:drawing>
          <wp:inline distT="0" distB="0" distL="0" distR="0" wp14:anchorId="3EA43DF2" wp14:editId="3DE94FBF">
            <wp:extent cx="3905250" cy="2932076"/>
            <wp:effectExtent l="0" t="0" r="0" b="1905"/>
            <wp:docPr id="5" name="Picture 5" descr="Pictured from left to right, Wayne Smith, Betsy Kagey, Rick Wimberly (moderator), Jennifer Hogan, Kay Chiodo." title="Panel #2 Photo of Pane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tina\AppData\Local\Microsoft\Windows\Temporary Internet Files\Content.Word\IMG_143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17003" cy="2940900"/>
                    </a:xfrm>
                    <a:prstGeom prst="rect">
                      <a:avLst/>
                    </a:prstGeom>
                    <a:noFill/>
                    <a:ln>
                      <a:noFill/>
                    </a:ln>
                  </pic:spPr>
                </pic:pic>
              </a:graphicData>
            </a:graphic>
          </wp:inline>
        </w:drawing>
      </w:r>
    </w:p>
    <w:p w:rsidR="0053232A" w:rsidRPr="004C4EEB" w:rsidRDefault="0053232A" w:rsidP="0053232A">
      <w:pPr>
        <w:jc w:val="center"/>
        <w:rPr>
          <w:szCs w:val="18"/>
        </w:rPr>
      </w:pPr>
    </w:p>
    <w:p w:rsidR="0053232A" w:rsidRDefault="0053232A" w:rsidP="0053232A">
      <w:pPr>
        <w:spacing w:after="120"/>
        <w:jc w:val="both"/>
        <w:rPr>
          <w:szCs w:val="18"/>
        </w:rPr>
      </w:pPr>
      <w:r w:rsidRPr="004C4EEB">
        <w:rPr>
          <w:szCs w:val="18"/>
        </w:rPr>
        <w:t>Following the two panels, at lunch time, was a poster and demo session for attendees to experience emergency communications research, technology, and additional resources. Demos included: Hamilton/Georgia Relay, FEMA IPAWS, FEMA Region IV, Georgia Emergency Preparedness Coalition, Accessible Weather App, Deaf Link Inc., Wireless RERC Research, and Accessible Wireless Emergency Alerts with ASL video feature, etc.</w:t>
      </w:r>
    </w:p>
    <w:p w:rsidR="0053232A" w:rsidRPr="004C4EEB" w:rsidRDefault="0053232A" w:rsidP="0053232A">
      <w:pPr>
        <w:spacing w:after="120"/>
        <w:jc w:val="both"/>
        <w:rPr>
          <w:szCs w:val="18"/>
        </w:rPr>
      </w:pPr>
      <w:r w:rsidRPr="004C4EEB">
        <w:rPr>
          <w:szCs w:val="18"/>
        </w:rPr>
        <w:t xml:space="preserve">In the afternoon the </w:t>
      </w:r>
      <w:r w:rsidRPr="004C4EEB">
        <w:rPr>
          <w:b/>
          <w:szCs w:val="18"/>
        </w:rPr>
        <w:t>Winter Storm Tabletop Exercise – a Discovery &amp; Exploration</w:t>
      </w:r>
      <w:r w:rsidRPr="004C4EEB">
        <w:rPr>
          <w:szCs w:val="18"/>
        </w:rPr>
        <w:t xml:space="preserve"> was facilitated by Thomas Kempton, an emergency management consultant for the Wireless RERC. The tabletop exercise consisted of modules that reviewed different types of winter weather alerts, warnings and watches. Each table was able to discuss each of the modules as a table and troubleshoot different efforts made by agencies in relation to emergency communications. Each table discussed issues that could arise and how to communicate in an accessible manner throughout the alert and warning stages. </w:t>
      </w:r>
    </w:p>
    <w:p w:rsidR="0053232A" w:rsidRDefault="00F40B22" w:rsidP="0053232A">
      <w:pPr>
        <w:spacing w:after="120"/>
        <w:jc w:val="both"/>
        <w:rPr>
          <w:szCs w:val="18"/>
        </w:rPr>
      </w:pPr>
      <w:r w:rsidRPr="00F40B22">
        <w:rPr>
          <w:szCs w:val="18"/>
        </w:rPr>
        <w:t>This tabletop exercise featured actual NWS generated weather watches and weather warnings for a winter storm in the Atlanta metro area.  After presentation of each input the moderator posed a series of questions and each table was given time to discuss and then report out on what their discussions had revealed.</w:t>
      </w:r>
    </w:p>
    <w:p w:rsidR="00F40B22" w:rsidRPr="004C4EEB" w:rsidRDefault="00F40B22" w:rsidP="00F40B22">
      <w:pPr>
        <w:spacing w:after="120"/>
        <w:jc w:val="both"/>
        <w:rPr>
          <w:szCs w:val="18"/>
        </w:rPr>
      </w:pPr>
      <w:r w:rsidRPr="004C4EEB">
        <w:rPr>
          <w:szCs w:val="18"/>
        </w:rPr>
        <w:t>Attendees reported countless benefits from the day, including: greater awareness, networking, expanding horizons, gained knowledge in new areas, learned how to communicate with different agencies, excellent opportunity to learn from other experts and share mutual experiences and lessons learned, learned various challenges related to inclusion of people with disabilities or access and functional needs.</w:t>
      </w:r>
    </w:p>
    <w:p w:rsidR="0053232A" w:rsidRPr="00426145" w:rsidRDefault="0053232A" w:rsidP="0053232A">
      <w:pPr>
        <w:rPr>
          <w:rFonts w:eastAsia="Calibri"/>
          <w:b/>
          <w:smallCaps/>
          <w:sz w:val="22"/>
        </w:rPr>
      </w:pPr>
      <w:r w:rsidRPr="00426145">
        <w:rPr>
          <w:rFonts w:eastAsia="Calibri"/>
          <w:b/>
          <w:smallCaps/>
          <w:sz w:val="22"/>
        </w:rPr>
        <w:lastRenderedPageBreak/>
        <w:t>Upcoming Dates for Wireless Independence Now (WIN) - Smartphone Education Workshops for Consumers</w:t>
      </w:r>
    </w:p>
    <w:p w:rsidR="0053232A" w:rsidRPr="00426145" w:rsidRDefault="0053232A" w:rsidP="0053232A">
      <w:pPr>
        <w:spacing w:after="120"/>
        <w:jc w:val="both"/>
        <w:rPr>
          <w:rFonts w:cs="Arial"/>
          <w:color w:val="000000"/>
          <w:szCs w:val="18"/>
        </w:rPr>
      </w:pPr>
      <w:r w:rsidRPr="00426145">
        <w:rPr>
          <w:rFonts w:cs="Arial"/>
          <w:color w:val="333333"/>
          <w:szCs w:val="18"/>
        </w:rPr>
        <w:t>This is the third year the AT&amp;T Corporate Accessibility Technology Office and the Rehabilitation Engineering Research Center for Wireless Technologies (Wireless RERC) are conducting workshops for people with disabilities, caregivers, and professionals on how to use accessibility features found on smartphones and tablets.  The 2016 schedule is as follows:</w:t>
      </w:r>
    </w:p>
    <w:tbl>
      <w:tblPr>
        <w:tblW w:w="0" w:type="auto"/>
        <w:tblCellSpacing w:w="15" w:type="dxa"/>
        <w:tblLook w:val="04A0" w:firstRow="1" w:lastRow="0" w:firstColumn="1" w:lastColumn="0" w:noHBand="0" w:noVBand="1"/>
      </w:tblPr>
      <w:tblGrid>
        <w:gridCol w:w="1504"/>
        <w:gridCol w:w="1517"/>
        <w:gridCol w:w="2342"/>
      </w:tblGrid>
      <w:tr w:rsidR="0053232A" w:rsidRPr="00426145" w:rsidTr="0025772A">
        <w:trPr>
          <w:tblCellSpacing w:w="15" w:type="dxa"/>
        </w:trPr>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June 13-14</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Washington, DC</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G3ict M-Enabling</w:t>
            </w:r>
          </w:p>
        </w:tc>
      </w:tr>
      <w:tr w:rsidR="0053232A" w:rsidRPr="00426145" w:rsidTr="0025772A">
        <w:trPr>
          <w:tblCellSpacing w:w="15" w:type="dxa"/>
        </w:trPr>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June 24</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Chicago, IL</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Abilities Expo</w:t>
            </w:r>
          </w:p>
        </w:tc>
      </w:tr>
      <w:tr w:rsidR="0053232A" w:rsidRPr="00426145" w:rsidTr="0025772A">
        <w:trPr>
          <w:tblCellSpacing w:w="15" w:type="dxa"/>
        </w:trPr>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June TBD</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Chicago, IL</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AT&amp;T Store of the Future</w:t>
            </w:r>
          </w:p>
        </w:tc>
      </w:tr>
      <w:tr w:rsidR="0053232A" w:rsidRPr="00426145" w:rsidTr="0025772A">
        <w:trPr>
          <w:tblCellSpacing w:w="15" w:type="dxa"/>
        </w:trPr>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September 16</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Boston, MA</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Abilities Expo</w:t>
            </w:r>
          </w:p>
        </w:tc>
      </w:tr>
      <w:tr w:rsidR="0053232A" w:rsidRPr="00426145" w:rsidTr="0025772A">
        <w:trPr>
          <w:tblCellSpacing w:w="15" w:type="dxa"/>
        </w:trPr>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September TBD</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Boston, MA</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AT&amp;T Store of the Future</w:t>
            </w:r>
          </w:p>
        </w:tc>
      </w:tr>
      <w:tr w:rsidR="0053232A" w:rsidRPr="00426145" w:rsidTr="0025772A">
        <w:trPr>
          <w:tblCellSpacing w:w="15" w:type="dxa"/>
        </w:trPr>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TBD</w:t>
            </w:r>
          </w:p>
        </w:tc>
        <w:tc>
          <w:tcPr>
            <w:tcW w:w="0" w:type="auto"/>
            <w:tcMar>
              <w:top w:w="15" w:type="dxa"/>
              <w:left w:w="15" w:type="dxa"/>
              <w:bottom w:w="15" w:type="dxa"/>
              <w:right w:w="15" w:type="dxa"/>
            </w:tcMar>
            <w:vAlign w:val="center"/>
            <w:hideMark/>
          </w:tcPr>
          <w:p w:rsidR="0053232A" w:rsidRPr="00426145" w:rsidRDefault="00A1780C" w:rsidP="0025772A">
            <w:pPr>
              <w:rPr>
                <w:color w:val="333333"/>
                <w:szCs w:val="18"/>
              </w:rPr>
            </w:pPr>
            <w:r w:rsidRPr="00426145">
              <w:rPr>
                <w:color w:val="333333"/>
                <w:szCs w:val="18"/>
              </w:rPr>
              <w:t>Dallas</w:t>
            </w:r>
            <w:r w:rsidR="0053232A" w:rsidRPr="00426145">
              <w:rPr>
                <w:color w:val="333333"/>
                <w:szCs w:val="18"/>
              </w:rPr>
              <w:t>, TX</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AT&amp;T Store of the Future</w:t>
            </w:r>
          </w:p>
        </w:tc>
      </w:tr>
      <w:tr w:rsidR="0053232A" w:rsidRPr="00426145" w:rsidTr="0025772A">
        <w:trPr>
          <w:tblCellSpacing w:w="15" w:type="dxa"/>
        </w:trPr>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TBD</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Atlanta, GA</w:t>
            </w:r>
          </w:p>
        </w:tc>
        <w:tc>
          <w:tcPr>
            <w:tcW w:w="0" w:type="auto"/>
            <w:tcMar>
              <w:top w:w="15" w:type="dxa"/>
              <w:left w:w="15" w:type="dxa"/>
              <w:bottom w:w="15" w:type="dxa"/>
              <w:right w:w="15" w:type="dxa"/>
            </w:tcMar>
            <w:vAlign w:val="center"/>
            <w:hideMark/>
          </w:tcPr>
          <w:p w:rsidR="0053232A" w:rsidRPr="00426145" w:rsidRDefault="0053232A" w:rsidP="0025772A">
            <w:pPr>
              <w:rPr>
                <w:color w:val="333333"/>
                <w:szCs w:val="18"/>
              </w:rPr>
            </w:pPr>
            <w:r w:rsidRPr="00426145">
              <w:rPr>
                <w:color w:val="333333"/>
                <w:szCs w:val="18"/>
              </w:rPr>
              <w:t>AT&amp;T Store of the Future</w:t>
            </w:r>
          </w:p>
        </w:tc>
      </w:tr>
    </w:tbl>
    <w:p w:rsidR="0053232A" w:rsidRPr="00426145" w:rsidRDefault="0053232A" w:rsidP="0053232A">
      <w:pPr>
        <w:rPr>
          <w:rFonts w:cs="Arial"/>
          <w:color w:val="000000"/>
          <w:szCs w:val="18"/>
        </w:rPr>
      </w:pPr>
      <w:r w:rsidRPr="00426145">
        <w:rPr>
          <w:rFonts w:cs="Arial"/>
          <w:color w:val="333333"/>
          <w:szCs w:val="18"/>
        </w:rPr>
        <w:t> </w:t>
      </w:r>
    </w:p>
    <w:p w:rsidR="0053232A" w:rsidRPr="00426145" w:rsidRDefault="00E52690" w:rsidP="0053232A">
      <w:pPr>
        <w:spacing w:after="120"/>
        <w:jc w:val="both"/>
        <w:rPr>
          <w:rFonts w:cs="Arial"/>
          <w:color w:val="333333"/>
          <w:szCs w:val="18"/>
        </w:rPr>
      </w:pPr>
      <w:hyperlink r:id="rId37" w:tgtFrame="_blank" w:history="1">
        <w:r w:rsidR="0053232A" w:rsidRPr="00426145">
          <w:rPr>
            <w:rStyle w:val="Hyperlink"/>
            <w:rFonts w:eastAsiaTheme="minorEastAsia" w:cs="Arial"/>
            <w:b/>
            <w:bCs/>
            <w:szCs w:val="18"/>
          </w:rPr>
          <w:t>Wireless Independence Now! Workshops</w:t>
        </w:r>
      </w:hyperlink>
      <w:r w:rsidR="0053232A" w:rsidRPr="00426145">
        <w:rPr>
          <w:rFonts w:cs="Arial"/>
          <w:color w:val="333333"/>
          <w:szCs w:val="18"/>
        </w:rPr>
        <w:t xml:space="preserve"> are free of charge, open to the public, and are not marketing or sales events. Participants do not need to be AT&amp;T customers in order to attend. CART and Sign Language Interpreters will be provided as needed.</w:t>
      </w:r>
    </w:p>
    <w:p w:rsidR="0053232A" w:rsidRPr="00426145" w:rsidRDefault="0053232A" w:rsidP="0053232A">
      <w:pPr>
        <w:rPr>
          <w:rFonts w:cs="Arial"/>
          <w:color w:val="333333"/>
          <w:szCs w:val="18"/>
        </w:rPr>
      </w:pPr>
      <w:r w:rsidRPr="00426145">
        <w:rPr>
          <w:rFonts w:cs="Arial"/>
          <w:color w:val="333333"/>
          <w:szCs w:val="18"/>
        </w:rPr>
        <w:t>Workshops will review: </w:t>
      </w:r>
    </w:p>
    <w:p w:rsidR="0053232A" w:rsidRPr="00426145" w:rsidRDefault="0053232A" w:rsidP="0053232A">
      <w:pPr>
        <w:numPr>
          <w:ilvl w:val="0"/>
          <w:numId w:val="24"/>
        </w:numPr>
        <w:rPr>
          <w:rFonts w:cs="Arial"/>
          <w:color w:val="333333"/>
          <w:szCs w:val="18"/>
        </w:rPr>
      </w:pPr>
      <w:r w:rsidRPr="00426145">
        <w:rPr>
          <w:rFonts w:cs="Arial"/>
          <w:color w:val="333333"/>
          <w:szCs w:val="18"/>
        </w:rPr>
        <w:t>Accessibility features found on smartphones, phablets, and tablets that use Apple or Android Operating Systems</w:t>
      </w:r>
    </w:p>
    <w:p w:rsidR="0053232A" w:rsidRPr="00426145" w:rsidRDefault="0053232A" w:rsidP="0053232A">
      <w:pPr>
        <w:numPr>
          <w:ilvl w:val="0"/>
          <w:numId w:val="24"/>
        </w:numPr>
        <w:rPr>
          <w:rFonts w:cs="Arial"/>
          <w:color w:val="333333"/>
          <w:szCs w:val="18"/>
        </w:rPr>
      </w:pPr>
      <w:r w:rsidRPr="00426145">
        <w:rPr>
          <w:rFonts w:cs="Arial"/>
          <w:color w:val="333333"/>
          <w:szCs w:val="18"/>
        </w:rPr>
        <w:t>Accessibility resources for services, devices, and mobile applications</w:t>
      </w:r>
    </w:p>
    <w:p w:rsidR="0053232A" w:rsidRPr="00426145" w:rsidRDefault="0053232A" w:rsidP="0053232A">
      <w:pPr>
        <w:numPr>
          <w:ilvl w:val="0"/>
          <w:numId w:val="24"/>
        </w:numPr>
        <w:spacing w:after="120"/>
        <w:rPr>
          <w:rFonts w:cs="Arial"/>
          <w:color w:val="333333"/>
          <w:szCs w:val="18"/>
        </w:rPr>
      </w:pPr>
      <w:r w:rsidRPr="00426145">
        <w:rPr>
          <w:rFonts w:cs="Arial"/>
          <w:color w:val="333333"/>
          <w:szCs w:val="18"/>
        </w:rPr>
        <w:t>Ways to improve the accessibility of devices and services</w:t>
      </w:r>
    </w:p>
    <w:p w:rsidR="0053232A" w:rsidRPr="00426145" w:rsidRDefault="0053232A" w:rsidP="0053232A">
      <w:pPr>
        <w:rPr>
          <w:rFonts w:cs="Arial"/>
          <w:color w:val="333333"/>
          <w:szCs w:val="18"/>
        </w:rPr>
      </w:pPr>
      <w:r w:rsidRPr="00426145">
        <w:rPr>
          <w:rFonts w:cs="Arial"/>
          <w:color w:val="333333"/>
          <w:szCs w:val="18"/>
        </w:rPr>
        <w:t>Workshops will focus on accessibility features helpful for the following users:</w:t>
      </w:r>
    </w:p>
    <w:p w:rsidR="0053232A" w:rsidRPr="00426145" w:rsidRDefault="0053232A" w:rsidP="0053232A">
      <w:pPr>
        <w:numPr>
          <w:ilvl w:val="0"/>
          <w:numId w:val="25"/>
        </w:numPr>
        <w:rPr>
          <w:rFonts w:cs="Arial"/>
          <w:color w:val="333333"/>
          <w:szCs w:val="18"/>
        </w:rPr>
      </w:pPr>
      <w:r w:rsidRPr="00426145">
        <w:rPr>
          <w:rFonts w:cs="Arial"/>
          <w:color w:val="333333"/>
          <w:szCs w:val="18"/>
        </w:rPr>
        <w:t>People who use hearing aids</w:t>
      </w:r>
    </w:p>
    <w:p w:rsidR="0053232A" w:rsidRPr="00426145" w:rsidRDefault="0053232A" w:rsidP="0053232A">
      <w:pPr>
        <w:numPr>
          <w:ilvl w:val="0"/>
          <w:numId w:val="25"/>
        </w:numPr>
        <w:rPr>
          <w:rFonts w:cs="Arial"/>
          <w:color w:val="333333"/>
          <w:szCs w:val="18"/>
        </w:rPr>
      </w:pPr>
      <w:r w:rsidRPr="00426145">
        <w:rPr>
          <w:rFonts w:cs="Arial"/>
          <w:color w:val="333333"/>
          <w:szCs w:val="18"/>
        </w:rPr>
        <w:t>People who use text and video services</w:t>
      </w:r>
    </w:p>
    <w:p w:rsidR="0053232A" w:rsidRPr="00426145" w:rsidRDefault="0053232A" w:rsidP="0053232A">
      <w:pPr>
        <w:numPr>
          <w:ilvl w:val="0"/>
          <w:numId w:val="25"/>
        </w:numPr>
        <w:rPr>
          <w:rFonts w:cs="Arial"/>
          <w:color w:val="333333"/>
          <w:szCs w:val="18"/>
        </w:rPr>
      </w:pPr>
      <w:r w:rsidRPr="00426145">
        <w:rPr>
          <w:rFonts w:cs="Arial"/>
          <w:color w:val="333333"/>
          <w:szCs w:val="18"/>
        </w:rPr>
        <w:t>People who have communication difficulties </w:t>
      </w:r>
    </w:p>
    <w:p w:rsidR="0053232A" w:rsidRPr="00426145" w:rsidRDefault="0053232A" w:rsidP="0053232A">
      <w:pPr>
        <w:numPr>
          <w:ilvl w:val="0"/>
          <w:numId w:val="25"/>
        </w:numPr>
        <w:rPr>
          <w:rFonts w:cs="Arial"/>
          <w:color w:val="333333"/>
          <w:szCs w:val="18"/>
        </w:rPr>
      </w:pPr>
      <w:r w:rsidRPr="00426145">
        <w:rPr>
          <w:rFonts w:cs="Arial"/>
          <w:color w:val="333333"/>
          <w:szCs w:val="18"/>
        </w:rPr>
        <w:t>People who have difficulty seeing</w:t>
      </w:r>
    </w:p>
    <w:p w:rsidR="0053232A" w:rsidRPr="00426145" w:rsidRDefault="0053232A" w:rsidP="0053232A">
      <w:pPr>
        <w:numPr>
          <w:ilvl w:val="0"/>
          <w:numId w:val="25"/>
        </w:numPr>
        <w:rPr>
          <w:rFonts w:cs="Arial"/>
          <w:color w:val="333333"/>
          <w:szCs w:val="18"/>
        </w:rPr>
      </w:pPr>
      <w:r w:rsidRPr="00426145">
        <w:rPr>
          <w:rFonts w:cs="Arial"/>
          <w:color w:val="333333"/>
          <w:szCs w:val="18"/>
        </w:rPr>
        <w:t>People with attention, concentration, or sensory difficulties</w:t>
      </w:r>
    </w:p>
    <w:p w:rsidR="0053232A" w:rsidRPr="00426145" w:rsidRDefault="0053232A" w:rsidP="0053232A">
      <w:pPr>
        <w:numPr>
          <w:ilvl w:val="0"/>
          <w:numId w:val="25"/>
        </w:numPr>
        <w:rPr>
          <w:rFonts w:cs="Arial"/>
          <w:color w:val="333333"/>
          <w:szCs w:val="18"/>
        </w:rPr>
      </w:pPr>
      <w:r w:rsidRPr="00426145">
        <w:rPr>
          <w:rFonts w:cs="Arial"/>
          <w:color w:val="333333"/>
          <w:szCs w:val="18"/>
        </w:rPr>
        <w:t>People with dexterity or mobility impairments </w:t>
      </w:r>
    </w:p>
    <w:p w:rsidR="0053232A" w:rsidRPr="00426145" w:rsidRDefault="0053232A" w:rsidP="0053232A">
      <w:pPr>
        <w:numPr>
          <w:ilvl w:val="0"/>
          <w:numId w:val="25"/>
        </w:numPr>
        <w:rPr>
          <w:rFonts w:cs="Arial"/>
          <w:color w:val="333333"/>
          <w:szCs w:val="18"/>
        </w:rPr>
      </w:pPr>
      <w:r w:rsidRPr="00426145">
        <w:rPr>
          <w:rFonts w:cs="Arial"/>
          <w:color w:val="333333"/>
          <w:szCs w:val="18"/>
        </w:rPr>
        <w:t>Caregivers and Professionals who assist people with disabilities</w:t>
      </w:r>
    </w:p>
    <w:p w:rsidR="0053232A" w:rsidRPr="00DB13E2" w:rsidRDefault="0053232A" w:rsidP="0053232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53232A" w:rsidRDefault="00E52690" w:rsidP="0053232A">
      <w:pPr>
        <w:rPr>
          <w:rFonts w:cs="Arial"/>
          <w:color w:val="333333"/>
          <w:szCs w:val="18"/>
        </w:rPr>
      </w:pPr>
      <w:hyperlink r:id="rId38" w:tgtFrame="_blank" w:history="1">
        <w:r w:rsidR="0053232A" w:rsidRPr="00426145">
          <w:rPr>
            <w:rStyle w:val="Hyperlink"/>
            <w:rFonts w:eastAsiaTheme="minorEastAsia" w:cs="Arial"/>
            <w:b/>
            <w:bCs/>
            <w:szCs w:val="18"/>
          </w:rPr>
          <w:t>Check the Wireless RERC's WIN! Workshop webpage</w:t>
        </w:r>
      </w:hyperlink>
    </w:p>
    <w:p w:rsidR="0053232A" w:rsidRDefault="0053232A" w:rsidP="0053232A">
      <w:pPr>
        <w:rPr>
          <w:rFonts w:ascii="Arial" w:hAnsi="Arial" w:cs="Arial"/>
          <w:color w:val="333333"/>
          <w:sz w:val="20"/>
          <w:szCs w:val="20"/>
        </w:rPr>
      </w:pPr>
      <w:r>
        <w:rPr>
          <w:rFonts w:ascii="Arial" w:hAnsi="Arial" w:cs="Arial"/>
          <w:color w:val="333333"/>
          <w:sz w:val="20"/>
          <w:szCs w:val="20"/>
        </w:rPr>
        <w:t>[</w:t>
      </w:r>
      <w:hyperlink r:id="rId39" w:history="1">
        <w:r w:rsidRPr="00426145">
          <w:rPr>
            <w:rStyle w:val="Hyperlink"/>
            <w:rFonts w:ascii="Arial" w:hAnsi="Arial" w:cs="Arial"/>
            <w:sz w:val="20"/>
            <w:szCs w:val="20"/>
          </w:rPr>
          <w:t>http://www.wirelessrerc.org/node/699?utm_source=Industry%2FCAN+Newsletter_2016-03-30&amp;utm_campaign=Re%3AWireless+2016-03-21&amp;utm_medium=email</w:t>
        </w:r>
      </w:hyperlink>
      <w:r>
        <w:rPr>
          <w:rFonts w:ascii="Arial" w:hAnsi="Arial" w:cs="Arial"/>
          <w:color w:val="333333"/>
          <w:sz w:val="20"/>
          <w:szCs w:val="20"/>
        </w:rPr>
        <w:t xml:space="preserve">] </w:t>
      </w:r>
    </w:p>
    <w:p w:rsidR="0053232A" w:rsidRPr="004C4EEB" w:rsidRDefault="0053232A" w:rsidP="0053232A">
      <w:pPr>
        <w:rPr>
          <w:szCs w:val="18"/>
        </w:rPr>
      </w:pPr>
    </w:p>
    <w:p w:rsidR="00287E09" w:rsidRDefault="00287E09" w:rsidP="00B86E7B">
      <w:pPr>
        <w:pStyle w:val="Heading1"/>
      </w:pPr>
      <w:bookmarkStart w:id="9" w:name="_Publications/Reports"/>
      <w:bookmarkEnd w:id="9"/>
      <w:r>
        <w:lastRenderedPageBreak/>
        <w:t>Publications/Reports</w:t>
      </w:r>
    </w:p>
    <w:p w:rsidR="00287E09" w:rsidRDefault="00287E09" w:rsidP="00287E09"/>
    <w:p w:rsidR="00426145" w:rsidRPr="00287E09" w:rsidRDefault="00426145" w:rsidP="00287E09"/>
    <w:p w:rsidR="00287E09" w:rsidRPr="00287E09" w:rsidRDefault="00287E09" w:rsidP="00287E09">
      <w:pPr>
        <w:rPr>
          <w:rFonts w:eastAsia="Calibri"/>
          <w:b/>
          <w:smallCaps/>
          <w:sz w:val="22"/>
        </w:rPr>
      </w:pPr>
      <w:r>
        <w:rPr>
          <w:rFonts w:eastAsia="Calibri"/>
          <w:b/>
          <w:smallCaps/>
          <w:sz w:val="22"/>
        </w:rPr>
        <w:t xml:space="preserve">New </w:t>
      </w:r>
      <w:r w:rsidRPr="00287E09">
        <w:rPr>
          <w:rFonts w:eastAsia="Calibri"/>
          <w:b/>
          <w:smallCaps/>
          <w:sz w:val="22"/>
        </w:rPr>
        <w:t xml:space="preserve">Report </w:t>
      </w:r>
      <w:r>
        <w:rPr>
          <w:rFonts w:eastAsia="Calibri"/>
          <w:b/>
          <w:smallCaps/>
          <w:sz w:val="22"/>
        </w:rPr>
        <w:t>Asserts</w:t>
      </w:r>
      <w:r w:rsidRPr="00287E09">
        <w:rPr>
          <w:rFonts w:eastAsia="Calibri"/>
          <w:b/>
          <w:smallCaps/>
          <w:sz w:val="22"/>
        </w:rPr>
        <w:t xml:space="preserve"> Technology Fails to Meet Needs of Older People with Vision and Hearing Problems</w:t>
      </w:r>
    </w:p>
    <w:p w:rsidR="00287E09" w:rsidRDefault="00287E09" w:rsidP="00287E09">
      <w:pPr>
        <w:jc w:val="both"/>
      </w:pPr>
      <w:r>
        <w:t xml:space="preserve">March 10, 2016 - A study commissioned by Sense, the national charity for deafblind people in the United Kingdom, researched the experiences older people had with assistive technology. They found that service providers and assistive technology developers need to do more to meet the diverse needs of the aging population. Low awareness and availability of assistive technology were the most common problems found with adoption of the currently available technologies. The report also notes a lack of assistive technologies designed specifically for people with sight and hearing problems. The leader of the study Professor Sue </w:t>
      </w:r>
      <w:proofErr w:type="spellStart"/>
      <w:r>
        <w:t>Yeandle</w:t>
      </w:r>
      <w:proofErr w:type="spellEnd"/>
      <w:r>
        <w:t xml:space="preserve"> said, </w:t>
      </w:r>
      <w:r w:rsidRPr="00DA0A0F">
        <w:t>“Huge strides have been made in technologies which can help people with sight, hearing and other difficulties communicate with others and live well and independently. But too few of the growing number who could benefit get this equipment – and many of them lack items designed with their needs and lifestyles in mind, or don’t get the follow-up support needed to use them.</w:t>
      </w:r>
      <w:r>
        <w:t>”</w:t>
      </w:r>
    </w:p>
    <w:p w:rsidR="00287E09" w:rsidRPr="00224AB4" w:rsidRDefault="00287E09" w:rsidP="00287E0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24AB4">
        <w:rPr>
          <w:rFonts w:ascii="Verdana" w:hAnsi="Verdana" w:cstheme="minorBidi"/>
          <w:b w:val="0"/>
          <w:bCs w:val="0"/>
          <w:i w:val="0"/>
          <w:iCs w:val="0"/>
          <w:smallCaps/>
          <w:color w:val="auto"/>
          <w:spacing w:val="10"/>
          <w:sz w:val="22"/>
        </w:rPr>
        <w:t>Additional Information:</w:t>
      </w:r>
    </w:p>
    <w:p w:rsidR="00287E09" w:rsidRPr="00EF76B0" w:rsidRDefault="00E52690" w:rsidP="00287E09">
      <w:pPr>
        <w:outlineLvl w:val="0"/>
        <w:rPr>
          <w:bCs/>
          <w:kern w:val="36"/>
          <w:szCs w:val="18"/>
        </w:rPr>
      </w:pPr>
      <w:hyperlink r:id="rId40" w:history="1">
        <w:r w:rsidR="00287E09" w:rsidRPr="00EF76B0">
          <w:rPr>
            <w:rStyle w:val="Hyperlink"/>
            <w:bCs/>
            <w:kern w:val="36"/>
            <w:szCs w:val="18"/>
          </w:rPr>
          <w:t>Announcement</w:t>
        </w:r>
      </w:hyperlink>
    </w:p>
    <w:p w:rsidR="00287E09" w:rsidRDefault="00287E09" w:rsidP="00287E09">
      <w:r>
        <w:t>[</w:t>
      </w:r>
      <w:hyperlink r:id="rId41" w:history="1">
        <w:r w:rsidRPr="00D644F9">
          <w:rPr>
            <w:rStyle w:val="Hyperlink"/>
            <w:rFonts w:eastAsiaTheme="minorEastAsia"/>
          </w:rPr>
          <w:t>http://www.sheffield.ac.uk/news/nr/sense-report-deafblind-technology-1.557568</w:t>
        </w:r>
      </w:hyperlink>
      <w:r>
        <w:rPr>
          <w:rStyle w:val="Hyperlink"/>
          <w:rFonts w:eastAsiaTheme="minorEastAsia"/>
        </w:rPr>
        <w:t>]</w:t>
      </w:r>
    </w:p>
    <w:p w:rsidR="00287E09" w:rsidRDefault="00287E09" w:rsidP="00287E09"/>
    <w:p w:rsidR="00CF122F" w:rsidRPr="00287E09" w:rsidRDefault="00CF122F" w:rsidP="00287E09"/>
    <w:p w:rsidR="00881175" w:rsidRDefault="00D606B6" w:rsidP="00B86E7B">
      <w:pPr>
        <w:pStyle w:val="Heading1"/>
      </w:pPr>
      <w:r w:rsidRPr="001E3D69">
        <w:t>Other Items of Interest</w:t>
      </w:r>
    </w:p>
    <w:p w:rsidR="0020491C" w:rsidRDefault="0020491C" w:rsidP="0020491C"/>
    <w:p w:rsidR="00CF122F" w:rsidRDefault="00CF122F" w:rsidP="0020491C"/>
    <w:p w:rsidR="00FE2A38" w:rsidRPr="00325E8B" w:rsidRDefault="00FE2A38" w:rsidP="00FE2A38">
      <w:pPr>
        <w:rPr>
          <w:rFonts w:eastAsia="Calibri"/>
          <w:b/>
          <w:sz w:val="22"/>
        </w:rPr>
      </w:pPr>
      <w:r w:rsidRPr="00325E8B">
        <w:rPr>
          <w:rFonts w:eastAsia="Calibri"/>
          <w:b/>
          <w:sz w:val="22"/>
        </w:rPr>
        <w:t>Telecommunications fo</w:t>
      </w:r>
      <w:r w:rsidR="000E7A1A" w:rsidRPr="00325E8B">
        <w:rPr>
          <w:rFonts w:eastAsia="Calibri"/>
          <w:b/>
          <w:sz w:val="22"/>
        </w:rPr>
        <w:t>r the Deaf and Hard of Hearing</w:t>
      </w:r>
      <w:r w:rsidRPr="00325E8B">
        <w:rPr>
          <w:rFonts w:eastAsia="Calibri"/>
          <w:b/>
          <w:sz w:val="22"/>
        </w:rPr>
        <w:t xml:space="preserve"> </w:t>
      </w:r>
      <w:r w:rsidR="000E7A1A" w:rsidRPr="00325E8B">
        <w:rPr>
          <w:rFonts w:eastAsia="Calibri"/>
          <w:b/>
          <w:sz w:val="22"/>
        </w:rPr>
        <w:t>is Hiring</w:t>
      </w:r>
      <w:r w:rsidRPr="00325E8B">
        <w:rPr>
          <w:rFonts w:eastAsia="Calibri"/>
          <w:b/>
          <w:sz w:val="22"/>
        </w:rPr>
        <w:t xml:space="preserve"> </w:t>
      </w:r>
    </w:p>
    <w:p w:rsidR="00FE2A38" w:rsidRPr="00FE2A38" w:rsidRDefault="00FE2A38" w:rsidP="00FE2A38">
      <w:pPr>
        <w:jc w:val="both"/>
        <w:rPr>
          <w:szCs w:val="20"/>
        </w:rPr>
      </w:pPr>
      <w:r w:rsidRPr="00FE2A38">
        <w:t xml:space="preserve">April 29, 2016 - </w:t>
      </w:r>
      <w:r w:rsidR="000E7A1A" w:rsidRPr="000E7A1A">
        <w:rPr>
          <w:rFonts w:eastAsia="Calibri"/>
          <w:szCs w:val="18"/>
        </w:rPr>
        <w:t>Telecommunications for the Deaf and Hard of Hearing</w:t>
      </w:r>
      <w:r w:rsidR="000E7A1A" w:rsidRPr="00FE2A38">
        <w:t xml:space="preserve"> </w:t>
      </w:r>
      <w:r w:rsidR="000E7A1A">
        <w:t>(</w:t>
      </w:r>
      <w:r w:rsidRPr="00FE2A38">
        <w:t>TDI</w:t>
      </w:r>
      <w:r w:rsidR="000E7A1A">
        <w:t>)</w:t>
      </w:r>
      <w:r w:rsidRPr="00FE2A38">
        <w:t xml:space="preserve"> is seeking to hire for the position: Product Manager, Speech-to-Text Captioning Project. </w:t>
      </w:r>
      <w:r w:rsidRPr="00FE2A38">
        <w:rPr>
          <w:color w:val="000000"/>
          <w:szCs w:val="16"/>
        </w:rPr>
        <w:t xml:space="preserve">TDI is seeking a talented and versatile professional for the </w:t>
      </w:r>
      <w:r w:rsidR="000E7A1A">
        <w:rPr>
          <w:color w:val="000000"/>
          <w:szCs w:val="16"/>
        </w:rPr>
        <w:t>position of Product Manager</w:t>
      </w:r>
      <w:r w:rsidRPr="00FE2A38">
        <w:rPr>
          <w:color w:val="000000"/>
          <w:szCs w:val="16"/>
        </w:rPr>
        <w:t xml:space="preserve"> for its soon-to-be developed</w:t>
      </w:r>
      <w:r w:rsidR="000E7A1A">
        <w:rPr>
          <w:color w:val="000000"/>
          <w:szCs w:val="16"/>
        </w:rPr>
        <w:t>,</w:t>
      </w:r>
      <w:r w:rsidRPr="00FE2A38">
        <w:rPr>
          <w:color w:val="000000"/>
          <w:szCs w:val="16"/>
        </w:rPr>
        <w:t xml:space="preserve"> Speech-to-Text Captioning/Caption Correction, a two-year long grant project.  Responsibilities include: surveying, accessing, preparing forecasts and analyses, planning, introducing, and marketing/developing the new product while maintaining professional and technical knowledge. Qualifications: Master’s degree is preferred, 3 years job related work experience, knowledge of technology, knowledge of disability access, successful experience in grant writing and project management, and a proven network of contacts and relationships with community leaders and service providers. For more information visit the </w:t>
      </w:r>
      <w:hyperlink r:id="rId42" w:history="1">
        <w:r w:rsidRPr="00FE2A38">
          <w:rPr>
            <w:rStyle w:val="Hyperlink"/>
            <w:rFonts w:eastAsiaTheme="minorEastAsia"/>
            <w:szCs w:val="16"/>
          </w:rPr>
          <w:t>TDI Website</w:t>
        </w:r>
      </w:hyperlink>
      <w:r w:rsidRPr="00FE2A38">
        <w:rPr>
          <w:color w:val="000000"/>
          <w:szCs w:val="16"/>
        </w:rPr>
        <w:t xml:space="preserve">. The salary range for this position is $70,000-$85,000, depending on education and experience.  TDI is an affirmative action/equal opportunity employer. All applicants must submit a cover letter and resume electronically, which includes a list of at least three professional references and compensation requirements via email to TDI Executive Director Claude Stout at </w:t>
      </w:r>
      <w:hyperlink r:id="rId43" w:history="1">
        <w:r w:rsidRPr="00FE2A38">
          <w:rPr>
            <w:color w:val="0000FF"/>
            <w:u w:val="single"/>
          </w:rPr>
          <w:t>cstout@tdiforaccess.org</w:t>
        </w:r>
      </w:hyperlink>
      <w:r w:rsidRPr="00FE2A38">
        <w:rPr>
          <w:color w:val="000000"/>
          <w:szCs w:val="16"/>
        </w:rPr>
        <w:t>.  </w:t>
      </w:r>
      <w:r w:rsidRPr="00FE2A38">
        <w:rPr>
          <w:b/>
          <w:bCs/>
          <w:color w:val="000000"/>
          <w:szCs w:val="15"/>
        </w:rPr>
        <w:t>APPLICATIONS MUST BE RECEIVED BY 5 P.M. ON OR BEFORE THE CLOSE OF DAY, May 25, 2016.</w:t>
      </w:r>
    </w:p>
    <w:p w:rsidR="00FE2A38" w:rsidRPr="00DB13E2" w:rsidRDefault="00FE2A38" w:rsidP="00FE2A3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FE2A38" w:rsidRPr="00FE2A38" w:rsidRDefault="00E52690" w:rsidP="00FE2A38">
      <w:pPr>
        <w:rPr>
          <w:szCs w:val="20"/>
        </w:rPr>
      </w:pPr>
      <w:hyperlink r:id="rId44" w:history="1">
        <w:r w:rsidR="00FE2A38" w:rsidRPr="00FE2A38">
          <w:rPr>
            <w:rStyle w:val="Hyperlink"/>
            <w:rFonts w:eastAsiaTheme="minorEastAsia"/>
            <w:szCs w:val="16"/>
          </w:rPr>
          <w:t>TDI Website</w:t>
        </w:r>
      </w:hyperlink>
    </w:p>
    <w:p w:rsidR="00FE2A38" w:rsidRPr="00FE2A38" w:rsidRDefault="00FE2A38" w:rsidP="00FE2A38">
      <w:r w:rsidRPr="00FE2A38">
        <w:t>[</w:t>
      </w:r>
      <w:hyperlink r:id="rId45" w:history="1">
        <w:r w:rsidRPr="00FE2A38">
          <w:rPr>
            <w:rStyle w:val="Hyperlink"/>
            <w:rFonts w:eastAsiaTheme="minorEastAsia"/>
          </w:rPr>
          <w:t>https://tdiforaccess.org/job/product-manager/</w:t>
        </w:r>
      </w:hyperlink>
      <w:r w:rsidRPr="00FE2A38">
        <w:t>]</w:t>
      </w:r>
    </w:p>
    <w:p w:rsidR="00FE2A38" w:rsidRDefault="00FE2A38" w:rsidP="002972B9">
      <w:pPr>
        <w:rPr>
          <w:rFonts w:eastAsia="Calibri"/>
          <w:b/>
          <w:smallCaps/>
          <w:sz w:val="22"/>
        </w:rPr>
      </w:pPr>
    </w:p>
    <w:p w:rsidR="002972B9" w:rsidRPr="002972B9" w:rsidRDefault="002972B9" w:rsidP="002972B9">
      <w:pPr>
        <w:rPr>
          <w:rFonts w:eastAsia="Calibri"/>
          <w:b/>
          <w:smallCaps/>
          <w:sz w:val="22"/>
        </w:rPr>
      </w:pPr>
      <w:r w:rsidRPr="002972B9">
        <w:rPr>
          <w:rFonts w:eastAsia="Calibri"/>
          <w:b/>
          <w:smallCaps/>
          <w:sz w:val="22"/>
        </w:rPr>
        <w:t xml:space="preserve">New Accessible Technology Section Added to ADA.gov </w:t>
      </w:r>
    </w:p>
    <w:p w:rsidR="002972B9" w:rsidRDefault="002972B9" w:rsidP="002972B9">
      <w:pPr>
        <w:jc w:val="both"/>
        <w:rPr>
          <w:szCs w:val="18"/>
        </w:rPr>
      </w:pPr>
      <w:r w:rsidRPr="002972B9">
        <w:rPr>
          <w:szCs w:val="18"/>
        </w:rPr>
        <w:t xml:space="preserve">April 24, 2016 - The Department of Justice has launched a new Accessible Technology section for ADA.gov, its Americans with Disabilities Act (ADA) </w:t>
      </w:r>
      <w:r w:rsidR="00A1780C">
        <w:rPr>
          <w:szCs w:val="18"/>
        </w:rPr>
        <w:t>w</w:t>
      </w:r>
      <w:r w:rsidRPr="002972B9">
        <w:rPr>
          <w:szCs w:val="18"/>
        </w:rPr>
        <w:t xml:space="preserve">ebsite. Within the accessible technology web page are four subsections, including: enforcement, technical assistance and guidance, regulations, and technology initiatives. The enforcement web site reviews how the Department’s enforcement efforts have helped ensure that people with disabilities can access </w:t>
      </w:r>
      <w:r w:rsidR="00A1780C">
        <w:rPr>
          <w:szCs w:val="18"/>
        </w:rPr>
        <w:t>w</w:t>
      </w:r>
      <w:r w:rsidR="00A1780C" w:rsidRPr="002972B9">
        <w:rPr>
          <w:szCs w:val="18"/>
        </w:rPr>
        <w:t>ebsite</w:t>
      </w:r>
      <w:r w:rsidR="00A1780C">
        <w:rPr>
          <w:szCs w:val="18"/>
        </w:rPr>
        <w:t>s</w:t>
      </w:r>
      <w:r w:rsidRPr="002972B9">
        <w:rPr>
          <w:szCs w:val="18"/>
        </w:rPr>
        <w:t xml:space="preserve">, electronic book readers, online courses and point-of-sale devices. The training and technical guidance web site provides guidance regarding website accessibility.  The regulation development web site provides additional information from the provisions of Title II and III including information on web access, information and services and equipment, furniture and public accommodations. </w:t>
      </w:r>
    </w:p>
    <w:p w:rsidR="002972B9" w:rsidRPr="00DB13E2" w:rsidRDefault="002972B9" w:rsidP="002972B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2972B9" w:rsidRPr="002972B9" w:rsidRDefault="00E52690" w:rsidP="002972B9">
      <w:pPr>
        <w:rPr>
          <w:szCs w:val="18"/>
        </w:rPr>
      </w:pPr>
      <w:hyperlink r:id="rId46" w:history="1">
        <w:r w:rsidR="002972B9" w:rsidRPr="002972B9">
          <w:rPr>
            <w:rStyle w:val="Hyperlink"/>
            <w:rFonts w:cs="Arial"/>
            <w:szCs w:val="18"/>
            <w:lang w:val="en"/>
          </w:rPr>
          <w:t>Accessible Technology Section</w:t>
        </w:r>
        <w:r w:rsidR="002972B9" w:rsidRPr="002972B9">
          <w:rPr>
            <w:rStyle w:val="Hyperlink"/>
            <w:szCs w:val="18"/>
          </w:rPr>
          <w:t xml:space="preserve"> </w:t>
        </w:r>
      </w:hyperlink>
    </w:p>
    <w:p w:rsidR="002972B9" w:rsidRDefault="00E52690" w:rsidP="002972B9">
      <w:pPr>
        <w:rPr>
          <w:rStyle w:val="Hyperlink"/>
          <w:sz w:val="24"/>
        </w:rPr>
      </w:pPr>
      <w:hyperlink r:id="rId47" w:history="1">
        <w:r w:rsidR="002972B9" w:rsidRPr="002972B9">
          <w:rPr>
            <w:rStyle w:val="Hyperlink"/>
            <w:szCs w:val="18"/>
          </w:rPr>
          <w:t>http://www.ada.gov/access-technology/guidance.html</w:t>
        </w:r>
      </w:hyperlink>
    </w:p>
    <w:p w:rsidR="002972B9" w:rsidRDefault="002972B9" w:rsidP="002972B9">
      <w:pPr>
        <w:rPr>
          <w:rFonts w:eastAsia="Calibri"/>
          <w:b/>
          <w:smallCaps/>
          <w:sz w:val="22"/>
        </w:rPr>
      </w:pPr>
    </w:p>
    <w:p w:rsidR="00942255" w:rsidRPr="002972B9" w:rsidRDefault="00942255" w:rsidP="00942255">
      <w:pPr>
        <w:rPr>
          <w:rFonts w:eastAsia="Calibri"/>
          <w:b/>
          <w:smallCaps/>
          <w:sz w:val="22"/>
        </w:rPr>
      </w:pPr>
      <w:r w:rsidRPr="002972B9">
        <w:rPr>
          <w:rFonts w:eastAsia="Calibri"/>
          <w:b/>
          <w:smallCaps/>
          <w:sz w:val="22"/>
        </w:rPr>
        <w:t xml:space="preserve">NCD Funding Opportunity: Evaluate the Impact of Section 503 Rehabilitation Act Amendments </w:t>
      </w:r>
    </w:p>
    <w:p w:rsidR="00942255" w:rsidRDefault="00942255" w:rsidP="00942255">
      <w:pPr>
        <w:jc w:val="both"/>
        <w:rPr>
          <w:szCs w:val="18"/>
        </w:rPr>
      </w:pPr>
      <w:r w:rsidRPr="00942255">
        <w:rPr>
          <w:szCs w:val="18"/>
        </w:rPr>
        <w:t xml:space="preserve">April 21, 2016 – The National Council on Disability (NCD) released a notice of funding </w:t>
      </w:r>
      <w:r>
        <w:rPr>
          <w:szCs w:val="18"/>
        </w:rPr>
        <w:t xml:space="preserve">for a cooperative agreement.  Applicants are given the </w:t>
      </w:r>
      <w:r w:rsidRPr="00942255">
        <w:rPr>
          <w:szCs w:val="18"/>
        </w:rPr>
        <w:t xml:space="preserve">opportunity to </w:t>
      </w:r>
      <w:r>
        <w:rPr>
          <w:szCs w:val="18"/>
        </w:rPr>
        <w:t xml:space="preserve">propose methods for </w:t>
      </w:r>
      <w:r w:rsidRPr="00942255">
        <w:rPr>
          <w:szCs w:val="18"/>
        </w:rPr>
        <w:t>determin</w:t>
      </w:r>
      <w:r>
        <w:rPr>
          <w:szCs w:val="18"/>
        </w:rPr>
        <w:t>ing</w:t>
      </w:r>
      <w:r w:rsidRPr="00942255">
        <w:rPr>
          <w:szCs w:val="18"/>
        </w:rPr>
        <w:t xml:space="preserve"> the impact of increasing employment opportunities for people with disabilities. The project </w:t>
      </w:r>
      <w:r>
        <w:rPr>
          <w:szCs w:val="18"/>
        </w:rPr>
        <w:t>seeks to</w:t>
      </w:r>
      <w:r w:rsidRPr="00942255">
        <w:rPr>
          <w:szCs w:val="18"/>
        </w:rPr>
        <w:t xml:space="preserve"> examine the implementation and projected effectiveness of the amended Section 503 regulations that became effective in March 2014. </w:t>
      </w:r>
      <w:r>
        <w:rPr>
          <w:szCs w:val="18"/>
        </w:rPr>
        <w:t xml:space="preserve">Among other things, the resultant </w:t>
      </w:r>
      <w:r w:rsidRPr="00942255">
        <w:rPr>
          <w:szCs w:val="18"/>
        </w:rPr>
        <w:t xml:space="preserve">report </w:t>
      </w:r>
      <w:r>
        <w:rPr>
          <w:szCs w:val="18"/>
        </w:rPr>
        <w:t xml:space="preserve">is expected to </w:t>
      </w:r>
      <w:r w:rsidRPr="00942255">
        <w:rPr>
          <w:szCs w:val="18"/>
        </w:rPr>
        <w:t xml:space="preserve">develop recommendations </w:t>
      </w:r>
      <w:r>
        <w:rPr>
          <w:szCs w:val="18"/>
        </w:rPr>
        <w:t>for</w:t>
      </w:r>
      <w:r w:rsidRPr="00942255">
        <w:rPr>
          <w:szCs w:val="18"/>
        </w:rPr>
        <w:t xml:space="preserve"> improving employee self-disclosure rates and discuss</w:t>
      </w:r>
      <w:r>
        <w:rPr>
          <w:szCs w:val="18"/>
        </w:rPr>
        <w:t xml:space="preserve"> the</w:t>
      </w:r>
      <w:r w:rsidRPr="00942255">
        <w:rPr>
          <w:szCs w:val="18"/>
        </w:rPr>
        <w:t xml:space="preserve"> Office of Federal Contract Compliance Programs’s role in improving contractor compliance. The award amount is $100,000 and proposals are due May 31, 2016.</w:t>
      </w:r>
    </w:p>
    <w:p w:rsidR="00942255" w:rsidRPr="00224AB4" w:rsidRDefault="00942255" w:rsidP="0094225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24AB4">
        <w:rPr>
          <w:rFonts w:ascii="Verdana" w:hAnsi="Verdana" w:cstheme="minorBidi"/>
          <w:b w:val="0"/>
          <w:bCs w:val="0"/>
          <w:i w:val="0"/>
          <w:iCs w:val="0"/>
          <w:smallCaps/>
          <w:color w:val="auto"/>
          <w:spacing w:val="10"/>
          <w:sz w:val="22"/>
        </w:rPr>
        <w:t>Additional Information:</w:t>
      </w:r>
    </w:p>
    <w:p w:rsidR="00942255" w:rsidRPr="00942255" w:rsidRDefault="00E52690" w:rsidP="00942255">
      <w:hyperlink r:id="rId48" w:history="1">
        <w:r w:rsidR="00942255" w:rsidRPr="00942255">
          <w:rPr>
            <w:rStyle w:val="Hyperlink"/>
          </w:rPr>
          <w:t>Funding Announcement</w:t>
        </w:r>
      </w:hyperlink>
    </w:p>
    <w:p w:rsidR="00942255" w:rsidRPr="00942255" w:rsidRDefault="00942255" w:rsidP="00942255">
      <w:r>
        <w:t>[</w:t>
      </w:r>
      <w:r>
        <w:fldChar w:fldCharType="begin"/>
      </w:r>
      <w:r>
        <w:instrText xml:space="preserve"> HYPERLINK "</w:instrText>
      </w:r>
      <w:r w:rsidRPr="00942255">
        <w:instrText>http://www.ncd.gov/newsroom/2016/funding-opportunity-section-503-amendments-report]</w:instrText>
      </w:r>
    </w:p>
    <w:p w:rsidR="00942255" w:rsidRPr="000A5987" w:rsidRDefault="00942255" w:rsidP="00942255">
      <w:pPr>
        <w:rPr>
          <w:rStyle w:val="Hyperlink"/>
        </w:rPr>
      </w:pPr>
      <w:r>
        <w:instrText xml:space="preserve">" </w:instrText>
      </w:r>
      <w:r>
        <w:fldChar w:fldCharType="separate"/>
      </w:r>
      <w:r w:rsidRPr="000A5987">
        <w:rPr>
          <w:rStyle w:val="Hyperlink"/>
        </w:rPr>
        <w:t>http://www.ncd.gov/newsroom/2016/funding-opportunity-section-503-amendments-report]</w:t>
      </w:r>
    </w:p>
    <w:p w:rsidR="00942255" w:rsidRDefault="00942255" w:rsidP="00DB13E2">
      <w:r>
        <w:fldChar w:fldCharType="end"/>
      </w:r>
    </w:p>
    <w:p w:rsidR="00CF122F" w:rsidRDefault="00CF122F" w:rsidP="00DB13E2"/>
    <w:p w:rsidR="00CF122F" w:rsidRDefault="00CF122F" w:rsidP="00DB13E2">
      <w:pPr>
        <w:rPr>
          <w:rFonts w:eastAsia="Calibri"/>
          <w:b/>
          <w:smallCaps/>
          <w:sz w:val="22"/>
        </w:rPr>
      </w:pPr>
    </w:p>
    <w:p w:rsidR="00DB13E2" w:rsidRPr="00DB13E2" w:rsidRDefault="00DB13E2" w:rsidP="00DB13E2">
      <w:pPr>
        <w:rPr>
          <w:rFonts w:eastAsia="Calibri"/>
          <w:b/>
          <w:smallCaps/>
          <w:sz w:val="22"/>
        </w:rPr>
      </w:pPr>
      <w:r w:rsidRPr="00DB13E2">
        <w:rPr>
          <w:rFonts w:eastAsia="Calibri"/>
          <w:b/>
          <w:smallCaps/>
          <w:sz w:val="22"/>
        </w:rPr>
        <w:lastRenderedPageBreak/>
        <w:t xml:space="preserve">Netflix to add Audio Description to Their Video Content </w:t>
      </w:r>
    </w:p>
    <w:p w:rsidR="00DB13E2" w:rsidRPr="00DB13E2" w:rsidRDefault="00DB13E2" w:rsidP="00DB13E2">
      <w:pPr>
        <w:jc w:val="both"/>
        <w:rPr>
          <w:rFonts w:cs="Arial"/>
          <w:szCs w:val="18"/>
          <w:lang w:val="en"/>
        </w:rPr>
      </w:pPr>
      <w:r w:rsidRPr="00DB13E2">
        <w:rPr>
          <w:rFonts w:cs="Arial"/>
          <w:szCs w:val="18"/>
          <w:lang w:val="en"/>
        </w:rPr>
        <w:t>April 14, 2016 - The American Council of the Blind (ACB) reached an agreement with Netflix to provide audio access to users who are visually impaired. Specifically, Netflix will provide ‘audio description’ to make movies and videos accessible for people that are blind or have low vision. Television and movie studios will create audio description tracks and provide them to Netflix. Netflix will also make their website and application accessible to individuals who use screen-reading software. According to the press release, “These improvements will provide people who are blind or low vision with unparalleled access to online video entertainment services currently enjoyed by millions of Americans.”</w:t>
      </w:r>
    </w:p>
    <w:p w:rsidR="00DB13E2" w:rsidRPr="00DB13E2" w:rsidRDefault="00DB13E2" w:rsidP="00DB13E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DB13E2" w:rsidRPr="00DB13E2" w:rsidRDefault="00E52690" w:rsidP="00DB13E2">
      <w:pPr>
        <w:rPr>
          <w:rFonts w:cs="Arial"/>
          <w:szCs w:val="18"/>
          <w:lang w:val="en"/>
        </w:rPr>
      </w:pPr>
      <w:hyperlink r:id="rId49" w:history="1">
        <w:r w:rsidR="00DB13E2" w:rsidRPr="00DB13E2">
          <w:rPr>
            <w:rStyle w:val="Hyperlink"/>
            <w:rFonts w:cs="Arial"/>
            <w:szCs w:val="18"/>
            <w:lang w:val="en"/>
          </w:rPr>
          <w:t>Press Release</w:t>
        </w:r>
      </w:hyperlink>
    </w:p>
    <w:p w:rsidR="00DB13E2" w:rsidRPr="00DB13E2" w:rsidRDefault="00DB13E2" w:rsidP="00DB13E2">
      <w:pPr>
        <w:rPr>
          <w:szCs w:val="18"/>
        </w:rPr>
      </w:pPr>
      <w:r>
        <w:rPr>
          <w:szCs w:val="18"/>
        </w:rPr>
        <w:t>[</w:t>
      </w:r>
      <w:hyperlink r:id="rId50" w:history="1">
        <w:r w:rsidRPr="00DB13E2">
          <w:rPr>
            <w:rStyle w:val="Hyperlink"/>
            <w:szCs w:val="18"/>
          </w:rPr>
          <w:t>http://dralegal.org/featured/netflix-enhance-access-customers-blind/</w:t>
        </w:r>
      </w:hyperlink>
      <w:r>
        <w:rPr>
          <w:szCs w:val="18"/>
        </w:rPr>
        <w:t>]</w:t>
      </w:r>
    </w:p>
    <w:p w:rsidR="00DB13E2" w:rsidRDefault="00DB13E2" w:rsidP="00224AB4">
      <w:pPr>
        <w:rPr>
          <w:rFonts w:eastAsia="Calibri"/>
          <w:b/>
          <w:smallCaps/>
          <w:sz w:val="22"/>
        </w:rPr>
      </w:pPr>
    </w:p>
    <w:p w:rsidR="009917D0" w:rsidRPr="009917D0" w:rsidRDefault="009917D0" w:rsidP="009917D0">
      <w:pPr>
        <w:rPr>
          <w:rFonts w:eastAsia="Calibri"/>
          <w:b/>
          <w:smallCaps/>
          <w:sz w:val="22"/>
        </w:rPr>
      </w:pPr>
      <w:r w:rsidRPr="009917D0">
        <w:rPr>
          <w:rFonts w:eastAsia="Calibri"/>
          <w:b/>
          <w:smallCaps/>
          <w:sz w:val="22"/>
        </w:rPr>
        <w:t xml:space="preserve">National Disability Institute Launches Assistive Technology Loan Program </w:t>
      </w:r>
    </w:p>
    <w:p w:rsidR="009917D0" w:rsidRPr="00276B86" w:rsidRDefault="009917D0" w:rsidP="00F255B0">
      <w:pPr>
        <w:spacing w:after="120"/>
        <w:jc w:val="both"/>
        <w:rPr>
          <w:szCs w:val="18"/>
        </w:rPr>
      </w:pPr>
      <w:r w:rsidRPr="00276B86">
        <w:rPr>
          <w:szCs w:val="18"/>
        </w:rPr>
        <w:t>April 5, 2016 – The National Disability Institute (NDI), in partnership with Spring Bank and Bronx Independent Living Services, announced the launch of an Assistive Technology (AT) Loan Program in selected areas of New York. This program is funded by the U.S. Department of Education, Office of Special Education and Rehabilitative Services (OSERS) and will provide low-interest loans to people with disabilities, older adults and veterans who reside in New York City, Nassau County, Suffolk County and Westchester County. The loans range from $500 to $10,000 for up to 36 months and include home and vehicle modification, ramps, computers, hearing aids and other equipment that will increase individuals’ independence, productivity and quality of life to benefit individuals with disabilities in New York. The program is anticipated to expand to New Jersey in the near future.</w:t>
      </w:r>
    </w:p>
    <w:p w:rsidR="009917D0" w:rsidRPr="00276B86" w:rsidRDefault="009917D0" w:rsidP="009917D0">
      <w:pPr>
        <w:tabs>
          <w:tab w:val="left" w:pos="7920"/>
        </w:tabs>
        <w:spacing w:after="120"/>
        <w:ind w:left="720" w:right="1440"/>
        <w:jc w:val="both"/>
        <w:rPr>
          <w:szCs w:val="18"/>
        </w:rPr>
      </w:pPr>
      <w:r w:rsidRPr="00276B86">
        <w:rPr>
          <w:szCs w:val="18"/>
        </w:rPr>
        <w:t>“Affordable loans for assistive technology are another step in the right direction of making sure all people with disabilities can participate more fully in the marketplace. These loans are also crucial in helping individuals live as independently as possible in the community by giving them access to the resources they need to succeed.” Brett Eisenberg, BILS Executive Director</w:t>
      </w:r>
    </w:p>
    <w:p w:rsidR="009917D0" w:rsidRPr="00276B86" w:rsidRDefault="009917D0" w:rsidP="00F255B0">
      <w:pPr>
        <w:jc w:val="both"/>
        <w:rPr>
          <w:szCs w:val="18"/>
        </w:rPr>
      </w:pPr>
      <w:r w:rsidRPr="00276B86">
        <w:rPr>
          <w:szCs w:val="18"/>
        </w:rPr>
        <w:t xml:space="preserve">For more information including and assistive technology guide for New York and New Jersey and an AT Loan Program Fact sheet visit: </w:t>
      </w:r>
      <w:hyperlink r:id="rId51" w:history="1">
        <w:r w:rsidRPr="00276B86">
          <w:rPr>
            <w:rStyle w:val="Hyperlink"/>
            <w:szCs w:val="18"/>
          </w:rPr>
          <w:t>http://www.realeconomicimpact.org/asset-development/assistive-technology-loan-program</w:t>
        </w:r>
      </w:hyperlink>
    </w:p>
    <w:p w:rsidR="009917D0" w:rsidRPr="00DB13E2" w:rsidRDefault="009917D0" w:rsidP="009917D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9917D0" w:rsidRPr="00276B86" w:rsidRDefault="00E52690" w:rsidP="009917D0">
      <w:pPr>
        <w:rPr>
          <w:szCs w:val="18"/>
        </w:rPr>
      </w:pPr>
      <w:hyperlink r:id="rId52" w:history="1">
        <w:r w:rsidR="009917D0" w:rsidRPr="00276B86">
          <w:rPr>
            <w:rStyle w:val="Hyperlink"/>
            <w:szCs w:val="18"/>
          </w:rPr>
          <w:t>Press Release</w:t>
        </w:r>
      </w:hyperlink>
    </w:p>
    <w:p w:rsidR="009917D0" w:rsidRPr="00276B86" w:rsidRDefault="00E52690" w:rsidP="009917D0">
      <w:pPr>
        <w:rPr>
          <w:szCs w:val="18"/>
        </w:rPr>
      </w:pPr>
      <w:hyperlink r:id="rId53" w:history="1">
        <w:r w:rsidR="009917D0" w:rsidRPr="00276B86">
          <w:rPr>
            <w:rStyle w:val="Hyperlink"/>
            <w:szCs w:val="18"/>
          </w:rPr>
          <w:t>http://www.realeconomicimpact.org/news/?id=1583</w:t>
        </w:r>
      </w:hyperlink>
    </w:p>
    <w:p w:rsidR="009917D0" w:rsidRDefault="009917D0" w:rsidP="007C5CDC">
      <w:pPr>
        <w:rPr>
          <w:rFonts w:eastAsia="Calibri"/>
          <w:b/>
          <w:smallCaps/>
          <w:sz w:val="22"/>
        </w:rPr>
      </w:pPr>
    </w:p>
    <w:p w:rsidR="00CF122F" w:rsidRDefault="00CF122F" w:rsidP="007C5CDC">
      <w:pPr>
        <w:rPr>
          <w:rFonts w:eastAsia="Calibri"/>
          <w:b/>
          <w:smallCaps/>
          <w:sz w:val="22"/>
        </w:rPr>
      </w:pPr>
    </w:p>
    <w:p w:rsidR="00CF122F" w:rsidRDefault="00CF122F" w:rsidP="007C5CDC">
      <w:pPr>
        <w:rPr>
          <w:rFonts w:eastAsia="Calibri"/>
          <w:b/>
          <w:smallCaps/>
          <w:sz w:val="22"/>
        </w:rPr>
      </w:pPr>
    </w:p>
    <w:p w:rsidR="0088087C" w:rsidRPr="0088087C" w:rsidRDefault="0088087C" w:rsidP="0088087C">
      <w:pPr>
        <w:rPr>
          <w:rFonts w:eastAsia="Calibri"/>
          <w:b/>
          <w:smallCaps/>
          <w:sz w:val="22"/>
        </w:rPr>
      </w:pPr>
      <w:r w:rsidRPr="0088087C">
        <w:rPr>
          <w:rFonts w:eastAsia="Calibri"/>
          <w:b/>
          <w:smallCaps/>
          <w:sz w:val="22"/>
        </w:rPr>
        <w:lastRenderedPageBreak/>
        <w:t>Facebook Accessibility Tools</w:t>
      </w:r>
    </w:p>
    <w:p w:rsidR="0088087C" w:rsidRDefault="0088087C" w:rsidP="0088087C">
      <w:pPr>
        <w:jc w:val="both"/>
      </w:pPr>
      <w:r>
        <w:t>April 5, 2016 - Facebook for iOS rolled out automatic alternative text (alt text) to provide people who are visually impaired or blind with a text description of a photo using recognition technology. Individuals using screen readers are now able to hear a list of items that may be shown in a photo. This feature is now available in English and Facebook plans to roll out the feature on additional platforms, in different languages and other markets soon. The launch of automatic alt text is just the beginning of Facebook’s creation of new technology for a more inclusive experience.</w:t>
      </w:r>
    </w:p>
    <w:p w:rsidR="0088087C" w:rsidRPr="00DB13E2" w:rsidRDefault="0088087C" w:rsidP="0088087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88087C" w:rsidRDefault="00E52690" w:rsidP="0088087C">
      <w:hyperlink r:id="rId54" w:history="1">
        <w:r w:rsidR="0088087C" w:rsidRPr="0088087C">
          <w:rPr>
            <w:rStyle w:val="Hyperlink"/>
          </w:rPr>
          <w:t>Facebook Blog</w:t>
        </w:r>
      </w:hyperlink>
    </w:p>
    <w:p w:rsidR="0088087C" w:rsidRDefault="00E52690" w:rsidP="0088087C">
      <w:hyperlink r:id="rId55" w:history="1">
        <w:r w:rsidR="0088087C">
          <w:rPr>
            <w:rStyle w:val="Hyperlink"/>
            <w:rFonts w:eastAsiaTheme="minorEastAsia"/>
          </w:rPr>
          <w:t>https://code.facebook.com/posts/457605107772545/under-the-hood-building-accessibility-tools-for-the-visually-impaired-on-facebook/</w:t>
        </w:r>
      </w:hyperlink>
      <w:r w:rsidR="0088087C">
        <w:t xml:space="preserve"> </w:t>
      </w:r>
    </w:p>
    <w:p w:rsidR="0088087C" w:rsidRDefault="0088087C" w:rsidP="007C5CDC">
      <w:pPr>
        <w:rPr>
          <w:rFonts w:eastAsia="Calibri"/>
          <w:b/>
          <w:smallCaps/>
          <w:sz w:val="22"/>
        </w:rPr>
      </w:pPr>
    </w:p>
    <w:p w:rsidR="007C5CDC" w:rsidRPr="007C5CDC" w:rsidRDefault="007C5CDC" w:rsidP="007C5CDC">
      <w:pPr>
        <w:rPr>
          <w:rFonts w:eastAsia="Calibri"/>
          <w:b/>
          <w:smallCaps/>
          <w:sz w:val="22"/>
        </w:rPr>
      </w:pPr>
      <w:r w:rsidRPr="007C5CDC">
        <w:rPr>
          <w:rFonts w:eastAsia="Calibri"/>
          <w:b/>
          <w:smallCaps/>
          <w:sz w:val="22"/>
        </w:rPr>
        <w:t>Twitter Makes Images Accessible With Alternative Text</w:t>
      </w:r>
    </w:p>
    <w:p w:rsidR="007C5CDC" w:rsidRPr="00634DF7" w:rsidRDefault="007C5CDC" w:rsidP="007C5CDC">
      <w:pPr>
        <w:jc w:val="both"/>
        <w:rPr>
          <w:szCs w:val="18"/>
        </w:rPr>
      </w:pPr>
      <w:r w:rsidRPr="00634DF7">
        <w:rPr>
          <w:szCs w:val="18"/>
        </w:rPr>
        <w:t xml:space="preserve">March 29, 2016 - People can now use alternative text to add descriptions to the images they tweet, so people with vision disabilities can know who or what is being depicted in the photo. It is now an enablable feature in the Twitter app. Twitter is also extending this feature to other products like REST API and Twitter Cards. </w:t>
      </w:r>
      <w:r w:rsidRPr="00634DF7">
        <w:rPr>
          <w:rFonts w:eastAsiaTheme="minorEastAsia"/>
          <w:szCs w:val="18"/>
        </w:rPr>
        <w:t>Selecting</w:t>
      </w:r>
      <w:r w:rsidRPr="00634DF7">
        <w:rPr>
          <w:szCs w:val="18"/>
        </w:rPr>
        <w:t xml:space="preserve"> the </w:t>
      </w:r>
      <w:r w:rsidRPr="00634DF7">
        <w:rPr>
          <w:rStyle w:val="Strong"/>
          <w:b w:val="0"/>
          <w:szCs w:val="18"/>
        </w:rPr>
        <w:t>compose image descriptions</w:t>
      </w:r>
      <w:r w:rsidRPr="00634DF7">
        <w:rPr>
          <w:szCs w:val="18"/>
        </w:rPr>
        <w:t xml:space="preserve"> option in the Twitter app’s accessibility settings will activate the alt text feature. Currently, the alt text feature is only available for the mobile Twitter app used</w:t>
      </w:r>
      <w:r w:rsidR="00262FDF">
        <w:rPr>
          <w:szCs w:val="18"/>
        </w:rPr>
        <w:t xml:space="preserve"> on</w:t>
      </w:r>
      <w:r w:rsidRPr="00634DF7">
        <w:rPr>
          <w:szCs w:val="18"/>
        </w:rPr>
        <w:t xml:space="preserve"> iOS and Android platforms.</w:t>
      </w:r>
    </w:p>
    <w:p w:rsidR="007C5CDC" w:rsidRPr="00DB13E2" w:rsidRDefault="007C5CDC" w:rsidP="007C5CD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7C5CDC" w:rsidRPr="00634DF7" w:rsidRDefault="00E52690" w:rsidP="007C5CDC">
      <w:pPr>
        <w:rPr>
          <w:szCs w:val="18"/>
        </w:rPr>
      </w:pPr>
      <w:hyperlink r:id="rId56" w:history="1">
        <w:r w:rsidR="007C5CDC" w:rsidRPr="00634DF7">
          <w:rPr>
            <w:rStyle w:val="Hyperlink"/>
            <w:rFonts w:eastAsiaTheme="minorEastAsia"/>
            <w:szCs w:val="18"/>
          </w:rPr>
          <w:t>Twitter Blog</w:t>
        </w:r>
      </w:hyperlink>
    </w:p>
    <w:p w:rsidR="007C5CDC" w:rsidRPr="00634DF7" w:rsidRDefault="007C5CDC" w:rsidP="007C5CDC">
      <w:pPr>
        <w:rPr>
          <w:szCs w:val="18"/>
        </w:rPr>
      </w:pPr>
      <w:r>
        <w:rPr>
          <w:szCs w:val="18"/>
        </w:rPr>
        <w:t>[</w:t>
      </w:r>
      <w:hyperlink r:id="rId57" w:history="1">
        <w:r w:rsidRPr="00634DF7">
          <w:rPr>
            <w:rStyle w:val="Hyperlink"/>
            <w:rFonts w:eastAsiaTheme="minorEastAsia"/>
            <w:szCs w:val="18"/>
          </w:rPr>
          <w:t>https://blog.twitter.com/2016/accessible-images-for-everyone</w:t>
        </w:r>
      </w:hyperlink>
      <w:r>
        <w:rPr>
          <w:rStyle w:val="Hyperlink"/>
          <w:rFonts w:eastAsiaTheme="minorEastAsia"/>
          <w:szCs w:val="18"/>
        </w:rPr>
        <w:t>]</w:t>
      </w:r>
    </w:p>
    <w:p w:rsidR="007C5CDC" w:rsidRDefault="007C5CDC" w:rsidP="00497F19">
      <w:pPr>
        <w:rPr>
          <w:rFonts w:eastAsia="Calibri"/>
          <w:b/>
          <w:smallCaps/>
          <w:sz w:val="22"/>
        </w:rPr>
      </w:pPr>
    </w:p>
    <w:p w:rsidR="00497F19" w:rsidRPr="00497F19" w:rsidRDefault="00497F19" w:rsidP="00497F19">
      <w:pPr>
        <w:rPr>
          <w:rFonts w:eastAsia="Calibri"/>
          <w:b/>
          <w:smallCaps/>
          <w:sz w:val="22"/>
        </w:rPr>
      </w:pPr>
      <w:r w:rsidRPr="00497F19">
        <w:rPr>
          <w:rFonts w:eastAsia="Calibri"/>
          <w:b/>
          <w:smallCaps/>
          <w:sz w:val="22"/>
        </w:rPr>
        <w:t>DOL Unveils New Web Tool to Help Make Online Applications More Accessible for People with Disabilities</w:t>
      </w:r>
    </w:p>
    <w:p w:rsidR="00497F19" w:rsidRDefault="00497F19" w:rsidP="00497F19">
      <w:pPr>
        <w:jc w:val="both"/>
        <w:rPr>
          <w:szCs w:val="18"/>
        </w:rPr>
      </w:pPr>
      <w:r w:rsidRPr="00F311F4">
        <w:rPr>
          <w:szCs w:val="18"/>
        </w:rPr>
        <w:t>March 23, 2016 - TalentWorks, announced by the U.S. Department of Labor’s Office of Disability Employment Policy, is a free tool to help employers ensure the accessibility of their online applications. This tool provided basic knowledge on accessibility as well as tips for making web interviews and online applications more accessible. Deputy Secretary of Labor Chris Lu said, “The U.S. Department of Labor is committed to helping employers improve their recruitment and hiring processes. With resources like TalentWorks, employers can build a diverse, more inclusive workforce by ensuring their organization’s virtual door is open to everyone.”</w:t>
      </w:r>
    </w:p>
    <w:p w:rsidR="00497F19" w:rsidRPr="00DB13E2" w:rsidRDefault="00497F19" w:rsidP="00497F1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497F19" w:rsidRPr="00F311F4" w:rsidRDefault="00E52690" w:rsidP="00497F19">
      <w:pPr>
        <w:pStyle w:val="Heading3"/>
        <w:spacing w:before="0" w:line="360" w:lineRule="auto"/>
        <w:rPr>
          <w:rFonts w:ascii="Verdana" w:hAnsi="Verdana"/>
          <w:sz w:val="18"/>
          <w:szCs w:val="18"/>
        </w:rPr>
      </w:pPr>
      <w:hyperlink r:id="rId58" w:history="1">
        <w:r w:rsidR="00497F19" w:rsidRPr="00F311F4">
          <w:rPr>
            <w:rStyle w:val="Hyperlink"/>
            <w:sz w:val="18"/>
            <w:szCs w:val="18"/>
          </w:rPr>
          <w:t>News Release</w:t>
        </w:r>
      </w:hyperlink>
    </w:p>
    <w:p w:rsidR="00497F19" w:rsidRPr="00F311F4" w:rsidRDefault="00E52690" w:rsidP="00497F19">
      <w:pPr>
        <w:rPr>
          <w:szCs w:val="18"/>
        </w:rPr>
      </w:pPr>
      <w:hyperlink r:id="rId59" w:history="1">
        <w:r w:rsidR="00497F19" w:rsidRPr="00F311F4">
          <w:rPr>
            <w:rStyle w:val="Hyperlink"/>
            <w:rFonts w:eastAsiaTheme="minorEastAsia"/>
            <w:szCs w:val="18"/>
          </w:rPr>
          <w:t>http://www.dol.gov/newsroom/releases/odep/odep20160323</w:t>
        </w:r>
      </w:hyperlink>
    </w:p>
    <w:p w:rsidR="00497F19" w:rsidRDefault="00497F19" w:rsidP="00224AB4">
      <w:pPr>
        <w:rPr>
          <w:rFonts w:eastAsia="Calibri"/>
          <w:b/>
          <w:smallCaps/>
          <w:sz w:val="22"/>
        </w:rPr>
      </w:pPr>
    </w:p>
    <w:p w:rsidR="00F44302" w:rsidRPr="00F44302" w:rsidRDefault="00F44302" w:rsidP="00F44302">
      <w:pPr>
        <w:rPr>
          <w:rFonts w:eastAsia="Calibri"/>
          <w:b/>
          <w:smallCaps/>
          <w:sz w:val="22"/>
        </w:rPr>
      </w:pPr>
      <w:r w:rsidRPr="00F44302">
        <w:rPr>
          <w:rFonts w:eastAsia="Calibri"/>
          <w:b/>
          <w:smallCaps/>
          <w:sz w:val="22"/>
        </w:rPr>
        <w:lastRenderedPageBreak/>
        <w:t>NV Access and The Paciello Group Partnership Concerning Web Accessibility</w:t>
      </w:r>
    </w:p>
    <w:p w:rsidR="00F44302" w:rsidRDefault="00F44302" w:rsidP="00F44302">
      <w:pPr>
        <w:jc w:val="both"/>
      </w:pPr>
      <w:r>
        <w:t>March 23, 2016 – NV Access and Paciello Group are partnering to provide professional web testing accessibility services to NV Access’ clients. James The, NV Access Executive Direction had this to say, “</w:t>
      </w:r>
      <w:r w:rsidRPr="00D92907">
        <w:t>The Paciello Group are world renowned for their excellent work in web accessibility, but beyond that, we have a great deal of respect for the team’s obvious passion for and dedication to the field. We are very pleased to be partnering with The Paciello Group to provide high quality web accessibility consulting and testing to our clients.</w:t>
      </w:r>
      <w:r>
        <w:t>”</w:t>
      </w:r>
    </w:p>
    <w:p w:rsidR="00F44302" w:rsidRPr="00DB13E2" w:rsidRDefault="00F44302" w:rsidP="00F4430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F44302" w:rsidRDefault="00E52690" w:rsidP="00F44302">
      <w:hyperlink r:id="rId60" w:history="1">
        <w:r w:rsidR="00F44302" w:rsidRPr="00F44302">
          <w:rPr>
            <w:rStyle w:val="Hyperlink"/>
          </w:rPr>
          <w:t>Press Release</w:t>
        </w:r>
      </w:hyperlink>
    </w:p>
    <w:p w:rsidR="00F44302" w:rsidRDefault="00F44302" w:rsidP="00F44302">
      <w:r>
        <w:t>[</w:t>
      </w:r>
      <w:hyperlink r:id="rId61" w:history="1">
        <w:r w:rsidRPr="00D644F9">
          <w:rPr>
            <w:rStyle w:val="Hyperlink"/>
            <w:rFonts w:eastAsiaTheme="minorEastAsia"/>
          </w:rPr>
          <w:t>https://www.paciellogroup.com/blog/2016/03/the-paciello-group-and-nv-access-announce-partnership/</w:t>
        </w:r>
      </w:hyperlink>
      <w:r>
        <w:rPr>
          <w:rStyle w:val="Hyperlink"/>
          <w:rFonts w:eastAsiaTheme="minorEastAsia"/>
        </w:rPr>
        <w:t>]</w:t>
      </w:r>
    </w:p>
    <w:p w:rsidR="00F44302" w:rsidRDefault="00F44302" w:rsidP="00224AB4">
      <w:pPr>
        <w:rPr>
          <w:rFonts w:eastAsia="Calibri"/>
          <w:b/>
          <w:smallCaps/>
          <w:sz w:val="22"/>
        </w:rPr>
      </w:pPr>
    </w:p>
    <w:p w:rsidR="0001369D" w:rsidRPr="0001369D" w:rsidRDefault="0001369D" w:rsidP="0001369D">
      <w:pPr>
        <w:rPr>
          <w:rFonts w:eastAsia="Calibri"/>
          <w:b/>
          <w:smallCaps/>
          <w:sz w:val="22"/>
        </w:rPr>
      </w:pPr>
      <w:r w:rsidRPr="0001369D">
        <w:rPr>
          <w:rFonts w:eastAsia="Calibri"/>
          <w:b/>
          <w:smallCaps/>
          <w:sz w:val="22"/>
        </w:rPr>
        <w:t>NCD Commends Senate Committee for Hearings on Self-Driving Cars</w:t>
      </w:r>
    </w:p>
    <w:p w:rsidR="0001369D" w:rsidRDefault="0001369D" w:rsidP="0001369D">
      <w:pPr>
        <w:jc w:val="both"/>
        <w:rPr>
          <w:szCs w:val="18"/>
        </w:rPr>
      </w:pPr>
      <w:r w:rsidRPr="0001369D">
        <w:rPr>
          <w:szCs w:val="18"/>
        </w:rPr>
        <w:t xml:space="preserve">March 16, 2016 - The Senate Commerce Committee began hearings on self-driving vehicles with industry witnesses to explore “advancements in autonomous vehicle technology and </w:t>
      </w:r>
      <w:proofErr w:type="gramStart"/>
      <w:r w:rsidRPr="0001369D">
        <w:rPr>
          <w:szCs w:val="18"/>
        </w:rPr>
        <w:t>its</w:t>
      </w:r>
      <w:proofErr w:type="gramEnd"/>
      <w:r w:rsidRPr="0001369D">
        <w:rPr>
          <w:szCs w:val="18"/>
        </w:rPr>
        <w:t xml:space="preserve"> anticipate benefits for Americans.” Autonomous vehicles hold abundant potential for people with disabilities and seniors who currently do not have access to transportation. When the needs of individuals with disabilities, including blindness, are considered during the development stage of these products, everybody benefits from access to travel and commerce. At this stage, it is critical to involve disability advocates to ensure accessibility of this emerging technology in the future. The National Council on Disability (NCD) is proud to have represented the disability community from the beginning of federal policy conversations on this new emerging technology.</w:t>
      </w:r>
    </w:p>
    <w:p w:rsidR="0001369D" w:rsidRPr="00DB13E2" w:rsidRDefault="0001369D" w:rsidP="0001369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01369D" w:rsidRPr="0001369D" w:rsidRDefault="00E52690" w:rsidP="0001369D">
      <w:pPr>
        <w:rPr>
          <w:szCs w:val="18"/>
        </w:rPr>
      </w:pPr>
      <w:hyperlink r:id="rId62" w:history="1">
        <w:r w:rsidR="0001369D" w:rsidRPr="0001369D">
          <w:rPr>
            <w:rStyle w:val="Hyperlink"/>
            <w:szCs w:val="18"/>
          </w:rPr>
          <w:t>Newsroom Story</w:t>
        </w:r>
      </w:hyperlink>
    </w:p>
    <w:p w:rsidR="0001369D" w:rsidRPr="0001369D" w:rsidRDefault="0001369D" w:rsidP="0001369D">
      <w:pPr>
        <w:rPr>
          <w:rStyle w:val="Hyperlink"/>
          <w:b/>
          <w:szCs w:val="18"/>
        </w:rPr>
      </w:pPr>
      <w:r>
        <w:rPr>
          <w:szCs w:val="18"/>
        </w:rPr>
        <w:t>[</w:t>
      </w:r>
      <w:hyperlink r:id="rId63" w:history="1">
        <w:r w:rsidRPr="0001369D">
          <w:rPr>
            <w:rStyle w:val="Hyperlink"/>
            <w:szCs w:val="18"/>
          </w:rPr>
          <w:t>https://www.ncd.gov/newsroom/2016/national-council-disability-commends-senate-commerce-committee-hearings-self-driving</w:t>
        </w:r>
      </w:hyperlink>
      <w:r>
        <w:rPr>
          <w:rStyle w:val="Hyperlink"/>
          <w:szCs w:val="18"/>
        </w:rPr>
        <w:t>]</w:t>
      </w:r>
    </w:p>
    <w:p w:rsidR="0001369D" w:rsidRPr="0001369D" w:rsidRDefault="0001369D" w:rsidP="0001369D">
      <w:pPr>
        <w:rPr>
          <w:rFonts w:eastAsia="Calibri"/>
          <w:b/>
          <w:smallCaps/>
          <w:sz w:val="22"/>
        </w:rPr>
      </w:pPr>
    </w:p>
    <w:p w:rsidR="00224AB4" w:rsidRPr="00224AB4" w:rsidRDefault="00224AB4" w:rsidP="00224AB4">
      <w:pPr>
        <w:rPr>
          <w:rFonts w:eastAsia="Calibri"/>
          <w:b/>
          <w:smallCaps/>
          <w:sz w:val="22"/>
        </w:rPr>
      </w:pPr>
      <w:r w:rsidRPr="00224AB4">
        <w:rPr>
          <w:rFonts w:eastAsia="Calibri"/>
          <w:b/>
          <w:smallCaps/>
          <w:sz w:val="22"/>
        </w:rPr>
        <w:t>Amazon and NFB Announce New Project to Improve Accessibility of Online Educational Content</w:t>
      </w:r>
    </w:p>
    <w:p w:rsidR="00224AB4" w:rsidRPr="00224AB4" w:rsidRDefault="00224AB4" w:rsidP="00224AB4">
      <w:pPr>
        <w:jc w:val="both"/>
        <w:rPr>
          <w:szCs w:val="18"/>
        </w:rPr>
      </w:pPr>
      <w:r w:rsidRPr="00224AB4">
        <w:rPr>
          <w:szCs w:val="18"/>
        </w:rPr>
        <w:t xml:space="preserve">March 2, 2016 - Amazon and the National Federation of the Blind (NFB) announced that they will be working together to enhance accessibility of educational reading technology for students with low vision or those who are deaf-blind. They will be leveraging Amazon’s educational platform to develop accessibility solutions for educational content and resources. </w:t>
      </w:r>
      <w:proofErr w:type="spellStart"/>
      <w:r w:rsidRPr="00224AB4">
        <w:rPr>
          <w:szCs w:val="18"/>
        </w:rPr>
        <w:t>Rohit</w:t>
      </w:r>
      <w:proofErr w:type="spellEnd"/>
      <w:r w:rsidRPr="00224AB4">
        <w:rPr>
          <w:szCs w:val="18"/>
        </w:rPr>
        <w:t xml:space="preserve"> Agarwal from Amazon had this to say, “We are seeing educational institutions embrace digital learning for its ease of access to a large selection of learning resources for students. This shift provides a great opportunity to improve </w:t>
      </w:r>
      <w:r w:rsidRPr="00224AB4">
        <w:rPr>
          <w:szCs w:val="18"/>
        </w:rPr>
        <w:lastRenderedPageBreak/>
        <w:t>accessibility for blind students. By collaborating with the National Federation of the Blind, we hope to advance accessibility for all content, platforms and applications that Amazon develops to better serve K-12 and higher education students.”</w:t>
      </w:r>
    </w:p>
    <w:p w:rsidR="00224AB4" w:rsidRPr="00224AB4" w:rsidRDefault="00224AB4" w:rsidP="00224AB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24AB4">
        <w:rPr>
          <w:rFonts w:ascii="Verdana" w:hAnsi="Verdana" w:cstheme="minorBidi"/>
          <w:b w:val="0"/>
          <w:bCs w:val="0"/>
          <w:i w:val="0"/>
          <w:iCs w:val="0"/>
          <w:smallCaps/>
          <w:color w:val="auto"/>
          <w:spacing w:val="10"/>
          <w:sz w:val="22"/>
        </w:rPr>
        <w:t>Additional Information:</w:t>
      </w:r>
    </w:p>
    <w:p w:rsidR="00224AB4" w:rsidRDefault="00E52690" w:rsidP="00224AB4">
      <w:hyperlink r:id="rId64" w:history="1">
        <w:r w:rsidR="00224AB4" w:rsidRPr="00257576">
          <w:rPr>
            <w:rStyle w:val="Hyperlink"/>
            <w:rFonts w:eastAsiaTheme="minorEastAsia"/>
          </w:rPr>
          <w:t>Press Release</w:t>
        </w:r>
      </w:hyperlink>
    </w:p>
    <w:p w:rsidR="00224AB4" w:rsidRDefault="00224AB4" w:rsidP="00224AB4">
      <w:r>
        <w:t>[</w:t>
      </w:r>
      <w:hyperlink r:id="rId65" w:history="1">
        <w:r w:rsidRPr="0032495C">
          <w:rPr>
            <w:rStyle w:val="Hyperlink"/>
            <w:rFonts w:eastAsiaTheme="minorEastAsia"/>
          </w:rPr>
          <w:t>https://nfb.org/national-federation-blind-and-amazon-join-forces-improve-accessible-reading-experiences-blind-and</w:t>
        </w:r>
      </w:hyperlink>
      <w:r>
        <w:rPr>
          <w:rStyle w:val="Hyperlink"/>
          <w:rFonts w:eastAsiaTheme="minorEastAsia"/>
        </w:rPr>
        <w:t>]</w:t>
      </w:r>
    </w:p>
    <w:p w:rsidR="0020491C" w:rsidRPr="00C14E5D" w:rsidRDefault="0020491C" w:rsidP="0020491C"/>
    <w:p w:rsidR="00642E23" w:rsidRPr="003B67AF" w:rsidRDefault="00642E23" w:rsidP="003B67AF">
      <w:pPr>
        <w:jc w:val="both"/>
        <w:rPr>
          <w:rStyle w:val="Hyperlink"/>
          <w:szCs w:val="18"/>
        </w:rPr>
      </w:pPr>
    </w:p>
    <w:p w:rsidR="00045F4C" w:rsidRDefault="00077588" w:rsidP="00B86E7B">
      <w:pPr>
        <w:pStyle w:val="Heading1"/>
      </w:pPr>
      <w:bookmarkStart w:id="10" w:name="Upcomingevents"/>
      <w:bookmarkEnd w:id="6"/>
      <w:bookmarkEnd w:id="7"/>
      <w:bookmarkEnd w:id="10"/>
      <w:r w:rsidRPr="001E3D69">
        <w:t>U</w:t>
      </w:r>
      <w:r w:rsidR="00D606B6" w:rsidRPr="001E3D69">
        <w:t>pcoming Events</w:t>
      </w:r>
    </w:p>
    <w:p w:rsidR="00CF122F" w:rsidRPr="00CF122F" w:rsidRDefault="00CF122F" w:rsidP="00CF122F"/>
    <w:p w:rsidR="007533D2" w:rsidRDefault="00D606B6" w:rsidP="00B86E7B">
      <w:pPr>
        <w:pStyle w:val="Heading1"/>
      </w:pPr>
      <w:r w:rsidRPr="001E3D69">
        <w:t xml:space="preserve"> </w:t>
      </w:r>
    </w:p>
    <w:p w:rsidR="00CF122F" w:rsidRDefault="00CF122F" w:rsidP="00393533">
      <w:pPr>
        <w:rPr>
          <w:rFonts w:eastAsia="Calibri"/>
          <w:b/>
          <w:smallCaps/>
          <w:sz w:val="22"/>
        </w:rPr>
      </w:pPr>
      <w:r>
        <w:rPr>
          <w:rFonts w:eastAsia="Calibri"/>
          <w:b/>
          <w:smallCaps/>
          <w:sz w:val="22"/>
        </w:rPr>
        <w:t>NENA 2016</w:t>
      </w:r>
    </w:p>
    <w:p w:rsidR="00CF122F" w:rsidRPr="00CF122F" w:rsidRDefault="00CF122F" w:rsidP="00CF122F">
      <w:pPr>
        <w:jc w:val="both"/>
      </w:pPr>
      <w:r w:rsidRPr="00CF122F">
        <w:t xml:space="preserve">The </w:t>
      </w:r>
      <w:r>
        <w:t>National Emergenc</w:t>
      </w:r>
      <w:r w:rsidR="00A1780C">
        <w:t>y</w:t>
      </w:r>
      <w:r>
        <w:t xml:space="preserve"> Number Association (NENA) will hold its annual conference on June 11-16, 2016 in Indianapolis, IN. A</w:t>
      </w:r>
      <w:r w:rsidRPr="00CF122F">
        <w:t xml:space="preserve">t NENA 2016, you </w:t>
      </w:r>
      <w:r>
        <w:t>learn</w:t>
      </w:r>
      <w:r w:rsidRPr="00CF122F">
        <w:t xml:space="preserve"> about the public safety issues of today and tomorrow, </w:t>
      </w:r>
      <w:r>
        <w:t xml:space="preserve">and acquire </w:t>
      </w:r>
      <w:r w:rsidRPr="00CF122F">
        <w:t xml:space="preserve">practical, real-world know-how that you can </w:t>
      </w:r>
      <w:r>
        <w:t xml:space="preserve">apply </w:t>
      </w:r>
      <w:r w:rsidRPr="00CF122F">
        <w:t xml:space="preserve">immediately. </w:t>
      </w:r>
      <w:r>
        <w:t>Join</w:t>
      </w:r>
      <w:r w:rsidRPr="00CF122F">
        <w:t xml:space="preserve"> thousands of public safety professionals, telecommunications specialists, and policymakers for a week filled with opportunities to discuss the issues facing public safety and build the skills necessary to tackle these challenges head on.</w:t>
      </w:r>
    </w:p>
    <w:p w:rsidR="00CF122F" w:rsidRPr="00DB13E2" w:rsidRDefault="00CF122F" w:rsidP="00CF122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CF122F" w:rsidRDefault="00E52690" w:rsidP="00CF122F">
      <w:pPr>
        <w:jc w:val="both"/>
      </w:pPr>
      <w:hyperlink r:id="rId66" w:history="1">
        <w:r w:rsidR="00CF122F" w:rsidRPr="00CF122F">
          <w:rPr>
            <w:rStyle w:val="Hyperlink"/>
          </w:rPr>
          <w:t>Conference Website</w:t>
        </w:r>
      </w:hyperlink>
    </w:p>
    <w:p w:rsidR="00CF122F" w:rsidRPr="00CF122F" w:rsidRDefault="00CF122F" w:rsidP="00CF122F">
      <w:pPr>
        <w:jc w:val="both"/>
      </w:pPr>
      <w:r>
        <w:t>[</w:t>
      </w:r>
      <w:hyperlink r:id="rId67" w:history="1">
        <w:r w:rsidRPr="00CF122F">
          <w:rPr>
            <w:rStyle w:val="Hyperlink"/>
          </w:rPr>
          <w:t>https://www.nena.org/?NENA2016</w:t>
        </w:r>
      </w:hyperlink>
      <w:r>
        <w:t xml:space="preserve">] </w:t>
      </w:r>
    </w:p>
    <w:p w:rsidR="00CF122F" w:rsidRPr="00CF122F" w:rsidRDefault="00CF122F" w:rsidP="00CF122F">
      <w:pPr>
        <w:jc w:val="both"/>
      </w:pPr>
    </w:p>
    <w:p w:rsidR="00393533" w:rsidRPr="00FD4A48" w:rsidRDefault="00393533" w:rsidP="00393533">
      <w:pPr>
        <w:rPr>
          <w:rFonts w:eastAsia="Calibri"/>
          <w:b/>
          <w:smallCaps/>
          <w:sz w:val="22"/>
        </w:rPr>
      </w:pPr>
      <w:r w:rsidRPr="00FD4A48">
        <w:rPr>
          <w:rFonts w:eastAsia="Calibri"/>
          <w:b/>
          <w:smallCaps/>
          <w:sz w:val="22"/>
        </w:rPr>
        <w:t xml:space="preserve">M-Enabling Summit </w:t>
      </w:r>
    </w:p>
    <w:p w:rsidR="00393533" w:rsidRDefault="00393533" w:rsidP="00FD4A48">
      <w:pPr>
        <w:jc w:val="both"/>
      </w:pPr>
      <w:r>
        <w:t>The M-Enabling Summit, produced by G3ict, will be held in Washington D.C. on June 13 – 14, 2016.</w:t>
      </w:r>
      <w:r w:rsidR="00FD4A48">
        <w:t xml:space="preserve"> Senator Edward J. Markey will be a keynote speaker, </w:t>
      </w:r>
      <w:r>
        <w:t>discuss</w:t>
      </w:r>
      <w:r w:rsidR="00FD4A48">
        <w:t xml:space="preserve">ing the promotion of </w:t>
      </w:r>
      <w:r>
        <w:t>digital accessibility for older adults and people with disabilities. Senator Markey has been heavily involved with encouraging equal access fo</w:t>
      </w:r>
      <w:bookmarkStart w:id="11" w:name="_GoBack"/>
      <w:bookmarkEnd w:id="11"/>
      <w:r>
        <w:t>r all consumers to all technologies. He will also be highlighting obligations under the Americans with Disabilities Act</w:t>
      </w:r>
      <w:r w:rsidR="00A1780C">
        <w:t>,</w:t>
      </w:r>
      <w:r>
        <w:t xml:space="preserve"> </w:t>
      </w:r>
      <w:r w:rsidR="00A1780C">
        <w:t>including</w:t>
      </w:r>
      <w:r>
        <w:t xml:space="preserve"> information and communication technologies along with environment and transportation.</w:t>
      </w:r>
    </w:p>
    <w:p w:rsidR="00FD4A48" w:rsidRPr="00DB13E2" w:rsidRDefault="00FD4A48" w:rsidP="00FD4A4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FD4A48" w:rsidRDefault="00E52690" w:rsidP="00393533">
      <w:hyperlink r:id="rId68" w:history="1">
        <w:r w:rsidR="00FD4A48" w:rsidRPr="00FD4A48">
          <w:rPr>
            <w:rStyle w:val="Hyperlink"/>
          </w:rPr>
          <w:t>Summit Website</w:t>
        </w:r>
      </w:hyperlink>
    </w:p>
    <w:p w:rsidR="00FD4A48" w:rsidRPr="00FD4A48" w:rsidRDefault="00FD4A48" w:rsidP="008A0DCE">
      <w:pPr>
        <w:jc w:val="both"/>
      </w:pPr>
      <w:r>
        <w:t>[</w:t>
      </w:r>
      <w:r>
        <w:fldChar w:fldCharType="begin"/>
      </w:r>
      <w:r>
        <w:instrText xml:space="preserve"> HYPERLINK "</w:instrText>
      </w:r>
      <w:r w:rsidRPr="00FD4A48">
        <w:instrText>http://m-enabling.com/theconference.html]</w:instrText>
      </w:r>
    </w:p>
    <w:p w:rsidR="00FD4A48" w:rsidRPr="000A5987" w:rsidRDefault="00FD4A48" w:rsidP="008A0DCE">
      <w:pPr>
        <w:jc w:val="both"/>
        <w:rPr>
          <w:rStyle w:val="Hyperlink"/>
        </w:rPr>
      </w:pPr>
      <w:r>
        <w:instrText xml:space="preserve">" </w:instrText>
      </w:r>
      <w:r>
        <w:fldChar w:fldCharType="separate"/>
      </w:r>
      <w:r w:rsidRPr="000A5987">
        <w:rPr>
          <w:rStyle w:val="Hyperlink"/>
        </w:rPr>
        <w:t>http://m-enabling.com/theconference.html]</w:t>
      </w:r>
    </w:p>
    <w:p w:rsidR="00FD4A48" w:rsidRDefault="00FD4A48" w:rsidP="008A0DCE">
      <w:pPr>
        <w:jc w:val="both"/>
      </w:pPr>
      <w:r>
        <w:fldChar w:fldCharType="end"/>
      </w:r>
    </w:p>
    <w:p w:rsidR="00F255B0" w:rsidRDefault="00F255B0" w:rsidP="002262C9">
      <w:pPr>
        <w:rPr>
          <w:rFonts w:eastAsia="Calibri"/>
          <w:b/>
          <w:smallCaps/>
          <w:sz w:val="22"/>
        </w:rPr>
      </w:pPr>
    </w:p>
    <w:p w:rsidR="00F255B0" w:rsidRDefault="00F255B0" w:rsidP="002262C9">
      <w:pPr>
        <w:rPr>
          <w:rFonts w:eastAsia="Calibri"/>
          <w:b/>
          <w:smallCaps/>
          <w:sz w:val="22"/>
        </w:rPr>
      </w:pPr>
    </w:p>
    <w:p w:rsidR="002262C9" w:rsidRPr="002262C9" w:rsidRDefault="002262C9" w:rsidP="002262C9">
      <w:pPr>
        <w:rPr>
          <w:rFonts w:eastAsia="Calibri"/>
          <w:b/>
          <w:smallCaps/>
          <w:sz w:val="22"/>
        </w:rPr>
      </w:pPr>
      <w:r w:rsidRPr="002262C9">
        <w:rPr>
          <w:rFonts w:eastAsia="Calibri"/>
          <w:b/>
          <w:smallCaps/>
          <w:sz w:val="22"/>
        </w:rPr>
        <w:lastRenderedPageBreak/>
        <w:t>Association of People Supporting Employment First (APSE) 2016</w:t>
      </w:r>
    </w:p>
    <w:p w:rsidR="002262C9" w:rsidRPr="002262C9" w:rsidRDefault="002262C9" w:rsidP="002262C9">
      <w:pPr>
        <w:jc w:val="both"/>
      </w:pPr>
      <w:r>
        <w:t xml:space="preserve">APSE 2016 will convene in Cincinnati, OH, June 21-23, 2016.  </w:t>
      </w:r>
      <w:r w:rsidRPr="002262C9">
        <w:t>The annual National APSE Conference brings together businesses, individuals with disabilities and community leaders from across the country and around the world to network and discuss state-of-the-art strategies to ensure equitable employment for citizens with disabilities.</w:t>
      </w:r>
    </w:p>
    <w:p w:rsidR="002262C9" w:rsidRPr="00DB13E2" w:rsidRDefault="002262C9" w:rsidP="002262C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B13E2">
        <w:rPr>
          <w:rFonts w:ascii="Verdana" w:hAnsi="Verdana" w:cstheme="minorBidi"/>
          <w:b w:val="0"/>
          <w:bCs w:val="0"/>
          <w:i w:val="0"/>
          <w:iCs w:val="0"/>
          <w:smallCaps/>
          <w:color w:val="auto"/>
          <w:spacing w:val="10"/>
          <w:sz w:val="22"/>
        </w:rPr>
        <w:t>Additional Information</w:t>
      </w:r>
      <w:r>
        <w:rPr>
          <w:rFonts w:ascii="Verdana" w:hAnsi="Verdana" w:cstheme="minorBidi"/>
          <w:b w:val="0"/>
          <w:bCs w:val="0"/>
          <w:i w:val="0"/>
          <w:iCs w:val="0"/>
          <w:smallCaps/>
          <w:color w:val="auto"/>
          <w:spacing w:val="10"/>
          <w:sz w:val="22"/>
        </w:rPr>
        <w:t>:</w:t>
      </w:r>
    </w:p>
    <w:p w:rsidR="002262C9" w:rsidRDefault="00E52690" w:rsidP="008A0DCE">
      <w:pPr>
        <w:jc w:val="both"/>
      </w:pPr>
      <w:hyperlink r:id="rId69" w:history="1">
        <w:r w:rsidR="002262C9" w:rsidRPr="002262C9">
          <w:rPr>
            <w:rStyle w:val="Hyperlink"/>
          </w:rPr>
          <w:t>Conference Website</w:t>
        </w:r>
      </w:hyperlink>
    </w:p>
    <w:p w:rsidR="002262C9" w:rsidRDefault="002262C9" w:rsidP="008A0DCE">
      <w:pPr>
        <w:jc w:val="both"/>
      </w:pPr>
      <w:r>
        <w:t>[</w:t>
      </w:r>
      <w:hyperlink r:id="rId70" w:history="1">
        <w:r w:rsidRPr="002262C9">
          <w:rPr>
            <w:rStyle w:val="Hyperlink"/>
          </w:rPr>
          <w:t>http://apse.org/conferences-training/national-conference/</w:t>
        </w:r>
      </w:hyperlink>
      <w:r>
        <w:t>]</w:t>
      </w:r>
    </w:p>
    <w:p w:rsidR="002262C9" w:rsidRDefault="002262C9" w:rsidP="008A0DCE">
      <w:pPr>
        <w:jc w:val="both"/>
      </w:pPr>
    </w:p>
    <w:p w:rsidR="009E3B60" w:rsidRPr="003732A4" w:rsidRDefault="009E3B60" w:rsidP="0056408B">
      <w:pPr>
        <w:spacing w:line="240" w:lineRule="auto"/>
        <w:rPr>
          <w:szCs w:val="18"/>
        </w:rPr>
      </w:pPr>
      <w:r w:rsidRPr="003732A4">
        <w:rPr>
          <w:rFonts w:cs="Tahoma"/>
          <w:b/>
          <w:smallCaps/>
          <w:szCs w:val="18"/>
        </w:rPr>
        <w:t>Technology and D</w:t>
      </w:r>
      <w:r w:rsidR="00D077D1" w:rsidRPr="003732A4">
        <w:rPr>
          <w:rFonts w:cs="Tahoma"/>
          <w:b/>
          <w:smallCaps/>
          <w:szCs w:val="18"/>
        </w:rPr>
        <w:t>isability Policy Highlights</w:t>
      </w:r>
      <w:r w:rsidR="006D4A0D" w:rsidRPr="003732A4">
        <w:rPr>
          <w:rFonts w:cs="Tahoma"/>
          <w:b/>
          <w:smallCaps/>
          <w:szCs w:val="18"/>
        </w:rPr>
        <w:t xml:space="preserve">, </w:t>
      </w:r>
      <w:r w:rsidR="004F4310" w:rsidRPr="004F4310">
        <w:rPr>
          <w:rFonts w:cs="Tahoma"/>
          <w:szCs w:val="18"/>
        </w:rPr>
        <w:t xml:space="preserve">Spring Issue: </w:t>
      </w:r>
      <w:r w:rsidR="004F4310">
        <w:rPr>
          <w:szCs w:val="18"/>
        </w:rPr>
        <w:t>March - April</w:t>
      </w:r>
      <w:r w:rsidR="00731C52">
        <w:rPr>
          <w:szCs w:val="18"/>
        </w:rPr>
        <w:t xml:space="preserve"> 2016</w:t>
      </w:r>
    </w:p>
    <w:p w:rsidR="005E1394" w:rsidRPr="003732A4" w:rsidRDefault="005E1394" w:rsidP="004E3C4B">
      <w:pPr>
        <w:pStyle w:val="NormalWeb"/>
        <w:pBdr>
          <w:top w:val="single" w:sz="4" w:space="1" w:color="auto"/>
        </w:pBdr>
        <w:spacing w:before="0" w:beforeAutospacing="0" w:after="0" w:afterAutospacing="0" w:line="240" w:lineRule="auto"/>
        <w:jc w:val="right"/>
        <w:rPr>
          <w:sz w:val="18"/>
          <w:szCs w:val="18"/>
        </w:rPr>
      </w:pPr>
    </w:p>
    <w:p w:rsidR="0014634B" w:rsidRPr="003732A4" w:rsidRDefault="0014634B" w:rsidP="006D4A0D">
      <w:pPr>
        <w:spacing w:line="240" w:lineRule="auto"/>
        <w:jc w:val="center"/>
        <w:rPr>
          <w:rStyle w:val="footer1"/>
          <w:rFonts w:ascii="Verdana" w:hAnsi="Verdana"/>
          <w:sz w:val="18"/>
          <w:szCs w:val="18"/>
        </w:rPr>
      </w:pPr>
      <w:r w:rsidRPr="003732A4">
        <w:rPr>
          <w:rStyle w:val="footer1"/>
          <w:rFonts w:ascii="Verdana" w:hAnsi="Verdana"/>
          <w:noProof/>
          <w:sz w:val="18"/>
          <w:szCs w:val="18"/>
        </w:rPr>
        <w:drawing>
          <wp:inline distT="0" distB="0" distL="0" distR="0" wp14:anchorId="5A03505F" wp14:editId="4C2F3F27">
            <wp:extent cx="1562100" cy="257175"/>
            <wp:effectExtent l="0" t="0" r="0" b="9525"/>
            <wp:docPr id="2" name="Picture 2" descr="Clickable Button that reads:&#10;Subscribe to RERC Newsletter">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Pr="003732A4" w:rsidRDefault="00082176" w:rsidP="006D4A0D">
      <w:pPr>
        <w:spacing w:line="240" w:lineRule="auto"/>
        <w:jc w:val="center"/>
        <w:rPr>
          <w:rStyle w:val="footer1"/>
          <w:rFonts w:ascii="Verdana" w:hAnsi="Verdana"/>
          <w:sz w:val="18"/>
          <w:szCs w:val="18"/>
        </w:rPr>
      </w:pPr>
    </w:p>
    <w:p w:rsidR="001170FA" w:rsidRPr="003732A4" w:rsidRDefault="00A91950" w:rsidP="00D70B59">
      <w:pPr>
        <w:spacing w:after="120"/>
        <w:jc w:val="both"/>
        <w:rPr>
          <w:szCs w:val="18"/>
        </w:rPr>
      </w:pPr>
      <w:proofErr w:type="gramStart"/>
      <w:r w:rsidRPr="003732A4">
        <w:rPr>
          <w:rStyle w:val="footer1"/>
          <w:rFonts w:ascii="Verdana" w:hAnsi="Verdana" w:cs="Tahoma"/>
          <w:sz w:val="18"/>
          <w:szCs w:val="18"/>
        </w:rPr>
        <w:t>The Technology and Disability Policy Highlights (TDPH) reports on national public policy events and tracks emerging issues of interest to individuals with disabilities</w:t>
      </w:r>
      <w:r w:rsidRPr="003732A4">
        <w:rPr>
          <w:rStyle w:val="footer1"/>
          <w:rFonts w:ascii="Verdana" w:eastAsiaTheme="minorEastAsia" w:hAnsi="Verdana" w:cs="Tahoma"/>
          <w:sz w:val="18"/>
          <w:szCs w:val="18"/>
        </w:rPr>
        <w:t xml:space="preserve">, researchers, policymakers, </w:t>
      </w:r>
      <w:r w:rsidRPr="003732A4">
        <w:rPr>
          <w:rStyle w:val="footer1"/>
          <w:rFonts w:ascii="Verdana" w:hAnsi="Verdana" w:cs="Tahoma"/>
          <w:sz w:val="18"/>
          <w:szCs w:val="18"/>
        </w:rPr>
        <w:t>industry</w:t>
      </w:r>
      <w:r w:rsidRPr="003732A4">
        <w:rPr>
          <w:rStyle w:val="footer1"/>
          <w:rFonts w:ascii="Verdana" w:eastAsiaTheme="minorEastAsia" w:hAnsi="Verdana" w:cs="Tahoma"/>
          <w:sz w:val="18"/>
          <w:szCs w:val="18"/>
        </w:rPr>
        <w:t>,</w:t>
      </w:r>
      <w:r w:rsidRPr="003732A4">
        <w:rPr>
          <w:rStyle w:val="footer1"/>
          <w:rFonts w:ascii="Verdana" w:hAnsi="Verdana" w:cs="Tahoma"/>
          <w:sz w:val="18"/>
          <w:szCs w:val="18"/>
        </w:rPr>
        <w:t xml:space="preserve"> and advocacy professionals</w:t>
      </w:r>
      <w:r w:rsidRPr="003732A4">
        <w:rPr>
          <w:rStyle w:val="footer1"/>
          <w:rFonts w:ascii="Verdana" w:eastAsiaTheme="minorEastAsia" w:hAnsi="Verdana" w:cs="Tahoma"/>
          <w:sz w:val="18"/>
          <w:szCs w:val="18"/>
        </w:rPr>
        <w:t>.</w:t>
      </w:r>
      <w:proofErr w:type="gramEnd"/>
      <w:r w:rsidR="003732A4">
        <w:rPr>
          <w:rStyle w:val="footer1"/>
          <w:rFonts w:ascii="Verdana" w:eastAsiaTheme="minorEastAsia" w:hAnsi="Verdana" w:cs="Tahoma"/>
          <w:sz w:val="18"/>
          <w:szCs w:val="18"/>
        </w:rPr>
        <w:t xml:space="preserve"> </w:t>
      </w:r>
      <w:r w:rsidRPr="003732A4">
        <w:rPr>
          <w:szCs w:val="18"/>
        </w:rPr>
        <w:t>The TDPH is</w:t>
      </w:r>
      <w:r w:rsidR="009E3B60" w:rsidRPr="003732A4">
        <w:rPr>
          <w:szCs w:val="18"/>
        </w:rPr>
        <w:t xml:space="preserve"> published monthly by the Wireless RERC. The Wireless RERC is a research center</w:t>
      </w:r>
      <w:r w:rsidR="00E77EA5" w:rsidRPr="003732A4">
        <w:rPr>
          <w:szCs w:val="18"/>
        </w:rPr>
        <w:t xml:space="preserve"> that</w:t>
      </w:r>
      <w:r w:rsidR="009E3B60" w:rsidRPr="003732A4">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73" w:history="1">
        <w:r w:rsidR="009E3B60" w:rsidRPr="003732A4">
          <w:rPr>
            <w:rStyle w:val="Hyperlink"/>
            <w:rFonts w:cs="Tahoma"/>
            <w:szCs w:val="18"/>
          </w:rPr>
          <w:t>http://www.wirelessrerc.org</w:t>
        </w:r>
      </w:hyperlink>
      <w:r w:rsidR="009E3B60" w:rsidRPr="003732A4">
        <w:rPr>
          <w:szCs w:val="18"/>
        </w:rPr>
        <w:t>].</w:t>
      </w:r>
      <w:r w:rsidR="00C541A2" w:rsidRPr="003732A4">
        <w:rPr>
          <w:szCs w:val="18"/>
        </w:rPr>
        <w:t xml:space="preserve">  </w:t>
      </w:r>
    </w:p>
    <w:p w:rsidR="009E3B60" w:rsidRPr="00B770EA" w:rsidRDefault="009E3B60" w:rsidP="00D70B59">
      <w:pPr>
        <w:jc w:val="both"/>
        <w:rPr>
          <w:rFonts w:eastAsiaTheme="minorEastAsia"/>
        </w:rPr>
      </w:pPr>
      <w:r w:rsidRPr="00B770EA">
        <w:rPr>
          <w:rFonts w:eastAsiaTheme="minorEastAsia"/>
        </w:rPr>
        <w:t>For further information on items summarized in this report, or if you have items of interest that you would like included in future editions, please</w:t>
      </w:r>
      <w:r w:rsidR="008932CD" w:rsidRPr="00B770EA">
        <w:rPr>
          <w:rFonts w:eastAsiaTheme="minorEastAsia"/>
        </w:rPr>
        <w:t xml:space="preserve"> contact this edition’s editors </w:t>
      </w:r>
      <w:r w:rsidR="00B11D12">
        <w:rPr>
          <w:rFonts w:eastAsiaTheme="minorEastAsia"/>
        </w:rPr>
        <w:t xml:space="preserve">Christina Touzet [christina@cacp.gatech.edu], </w:t>
      </w:r>
      <w:r w:rsidR="0000728C" w:rsidRPr="00B770EA">
        <w:rPr>
          <w:rFonts w:eastAsiaTheme="minorEastAsia"/>
        </w:rPr>
        <w:t xml:space="preserve">Dalton Nechanicky </w:t>
      </w:r>
      <w:r w:rsidR="004372A5" w:rsidRPr="00B770EA">
        <w:rPr>
          <w:rFonts w:eastAsiaTheme="minorEastAsia"/>
        </w:rPr>
        <w:t>[</w:t>
      </w:r>
      <w:r w:rsidR="0000728C" w:rsidRPr="00B770EA">
        <w:rPr>
          <w:rFonts w:eastAsiaTheme="minorEastAsia"/>
        </w:rPr>
        <w:t>Dalton</w:t>
      </w:r>
      <w:r w:rsidR="004372A5" w:rsidRPr="00B770EA">
        <w:rPr>
          <w:rFonts w:eastAsiaTheme="minorEastAsia"/>
        </w:rPr>
        <w:t>@cacp.gatech.edu]</w:t>
      </w:r>
      <w:r w:rsidR="00E33FE7" w:rsidRPr="00B770EA">
        <w:rPr>
          <w:rFonts w:eastAsiaTheme="minorEastAsia"/>
        </w:rPr>
        <w:t xml:space="preserve"> or </w:t>
      </w:r>
      <w:r w:rsidRPr="00B770EA">
        <w:rPr>
          <w:rFonts w:eastAsiaTheme="minorEastAsia"/>
        </w:rPr>
        <w:t>Salimah LaForce [sal</w:t>
      </w:r>
      <w:r w:rsidR="008932CD" w:rsidRPr="00B770EA">
        <w:rPr>
          <w:rFonts w:eastAsiaTheme="minorEastAsia"/>
        </w:rPr>
        <w:t>imah</w:t>
      </w:r>
      <w:r w:rsidR="00E33FE7" w:rsidRPr="00B770EA">
        <w:rPr>
          <w:rFonts w:eastAsiaTheme="minorEastAsia"/>
        </w:rPr>
        <w:t>@cacp.gatech.edu]</w:t>
      </w:r>
      <w:r w:rsidRPr="00B770EA">
        <w:rPr>
          <w:rFonts w:eastAsiaTheme="minorEastAsia"/>
        </w:rPr>
        <w:t>.</w:t>
      </w:r>
    </w:p>
    <w:p w:rsidR="009E3B60" w:rsidRPr="003732A4" w:rsidRDefault="009E3B60" w:rsidP="002F3D48">
      <w:pPr>
        <w:rPr>
          <w:szCs w:val="18"/>
        </w:rPr>
      </w:pPr>
      <w:r w:rsidRPr="003732A4">
        <w:rPr>
          <w:rStyle w:val="footer1"/>
          <w:rFonts w:ascii="Verdana" w:hAnsi="Verdana" w:cs="Tahoma"/>
          <w:sz w:val="18"/>
          <w:szCs w:val="18"/>
        </w:rPr>
        <w:t>_________________________________________________________________________________</w:t>
      </w:r>
    </w:p>
    <w:p w:rsidR="009E3B60" w:rsidRPr="00D70B59" w:rsidRDefault="009E3B60" w:rsidP="00D70B59">
      <w:pPr>
        <w:spacing w:line="240" w:lineRule="auto"/>
        <w:jc w:val="both"/>
        <w:rPr>
          <w:rStyle w:val="Hyperlink"/>
          <w:rFonts w:cs="Tahoma"/>
        </w:rPr>
      </w:pPr>
      <w:r w:rsidRPr="00D70B59">
        <w:rPr>
          <w:rStyle w:val="Hyperlink"/>
          <w:rFonts w:cs="Tahoma"/>
        </w:rPr>
        <w:t>This is a publication of the Rehabilitation Engineering Research Center for Wireless Technologies supported by the National Institute on Disability</w:t>
      </w:r>
      <w:r w:rsidR="003A0977" w:rsidRPr="00D70B59">
        <w:rPr>
          <w:rStyle w:val="Hyperlink"/>
          <w:rFonts w:cs="Tahoma"/>
        </w:rPr>
        <w:t>, Independent Living and</w:t>
      </w:r>
      <w:r w:rsidRPr="00D70B59">
        <w:rPr>
          <w:rStyle w:val="Hyperlink"/>
          <w:rFonts w:cs="Tahoma"/>
        </w:rPr>
        <w:t xml:space="preserve"> Rehabilitation Research </w:t>
      </w:r>
      <w:r w:rsidR="003A0977" w:rsidRPr="00D70B59">
        <w:rPr>
          <w:rStyle w:val="Hyperlink"/>
          <w:rFonts w:cs="Tahoma"/>
        </w:rPr>
        <w:t>(NIDILRR grant number 90RE5007-01-00).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D70B59" w:rsidSect="00A63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90" w:rsidRDefault="00E52690">
      <w:pPr>
        <w:spacing w:line="240" w:lineRule="auto"/>
      </w:pPr>
      <w:r>
        <w:separator/>
      </w:r>
    </w:p>
  </w:endnote>
  <w:endnote w:type="continuationSeparator" w:id="0">
    <w:p w:rsidR="00E52690" w:rsidRDefault="00E52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8B" w:rsidRDefault="00325E8B"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25E8B" w:rsidRDefault="00325E8B"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8B" w:rsidRDefault="00325E8B"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A1780C">
      <w:rPr>
        <w:rStyle w:val="PageNumber"/>
        <w:noProof/>
      </w:rPr>
      <w:t>15</w:t>
    </w:r>
    <w:r>
      <w:rPr>
        <w:rStyle w:val="PageNumber"/>
      </w:rPr>
      <w:fldChar w:fldCharType="end"/>
    </w:r>
  </w:p>
  <w:p w:rsidR="00325E8B" w:rsidRDefault="00325E8B"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90" w:rsidRDefault="00E52690">
      <w:pPr>
        <w:spacing w:line="240" w:lineRule="auto"/>
      </w:pPr>
      <w:r>
        <w:separator/>
      </w:r>
    </w:p>
  </w:footnote>
  <w:footnote w:type="continuationSeparator" w:id="0">
    <w:p w:rsidR="00E52690" w:rsidRDefault="00E526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745"/>
    <w:multiLevelType w:val="hybridMultilevel"/>
    <w:tmpl w:val="ABA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231BA"/>
    <w:multiLevelType w:val="multilevel"/>
    <w:tmpl w:val="C02C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4A61A9"/>
    <w:multiLevelType w:val="hybridMultilevel"/>
    <w:tmpl w:val="D6A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6463B"/>
    <w:multiLevelType w:val="multilevel"/>
    <w:tmpl w:val="EE6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C41E7"/>
    <w:multiLevelType w:val="multilevel"/>
    <w:tmpl w:val="0A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F2BBC"/>
    <w:multiLevelType w:val="hybridMultilevel"/>
    <w:tmpl w:val="28F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B1DB4"/>
    <w:multiLevelType w:val="hybridMultilevel"/>
    <w:tmpl w:val="7394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34F5375"/>
    <w:multiLevelType w:val="multilevel"/>
    <w:tmpl w:val="CC9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134012"/>
    <w:multiLevelType w:val="multilevel"/>
    <w:tmpl w:val="4F5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00E59"/>
    <w:multiLevelType w:val="multilevel"/>
    <w:tmpl w:val="41A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12D06"/>
    <w:multiLevelType w:val="hybridMultilevel"/>
    <w:tmpl w:val="C71A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26D1F"/>
    <w:multiLevelType w:val="multilevel"/>
    <w:tmpl w:val="1C4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35808"/>
    <w:multiLevelType w:val="hybridMultilevel"/>
    <w:tmpl w:val="C816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9441CC"/>
    <w:multiLevelType w:val="multilevel"/>
    <w:tmpl w:val="D3F04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4E54E0E"/>
    <w:multiLevelType w:val="hybridMultilevel"/>
    <w:tmpl w:val="7844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538B5"/>
    <w:multiLevelType w:val="multilevel"/>
    <w:tmpl w:val="675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A228F3"/>
    <w:multiLevelType w:val="hybridMultilevel"/>
    <w:tmpl w:val="6082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A39A3"/>
    <w:multiLevelType w:val="hybridMultilevel"/>
    <w:tmpl w:val="DBD8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F06434"/>
    <w:multiLevelType w:val="multilevel"/>
    <w:tmpl w:val="B48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C311A7"/>
    <w:multiLevelType w:val="hybridMultilevel"/>
    <w:tmpl w:val="E2A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6A04CB"/>
    <w:multiLevelType w:val="hybridMultilevel"/>
    <w:tmpl w:val="34B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24B75"/>
    <w:multiLevelType w:val="hybridMultilevel"/>
    <w:tmpl w:val="E4D2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A60A5"/>
    <w:multiLevelType w:val="hybridMultilevel"/>
    <w:tmpl w:val="CD50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19070E"/>
    <w:multiLevelType w:val="hybridMultilevel"/>
    <w:tmpl w:val="C59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F1CF2"/>
    <w:multiLevelType w:val="hybridMultilevel"/>
    <w:tmpl w:val="2FAC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CFC231D"/>
    <w:multiLevelType w:val="hybridMultilevel"/>
    <w:tmpl w:val="8F1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6"/>
  </w:num>
  <w:num w:numId="5">
    <w:abstractNumId w:val="19"/>
  </w:num>
  <w:num w:numId="6">
    <w:abstractNumId w:val="21"/>
  </w:num>
  <w:num w:numId="7">
    <w:abstractNumId w:val="24"/>
  </w:num>
  <w:num w:numId="8">
    <w:abstractNumId w:val="4"/>
  </w:num>
  <w:num w:numId="9">
    <w:abstractNumId w:val="9"/>
  </w:num>
  <w:num w:numId="10">
    <w:abstractNumId w:val="12"/>
  </w:num>
  <w:num w:numId="11">
    <w:abstractNumId w:val="22"/>
  </w:num>
  <w:num w:numId="12">
    <w:abstractNumId w:val="16"/>
  </w:num>
  <w:num w:numId="13">
    <w:abstractNumId w:val="8"/>
  </w:num>
  <w:num w:numId="14">
    <w:abstractNumId w:val="2"/>
  </w:num>
  <w:num w:numId="15">
    <w:abstractNumId w:val="18"/>
  </w:num>
  <w:num w:numId="16">
    <w:abstractNumId w:val="25"/>
  </w:num>
  <w:num w:numId="17">
    <w:abstractNumId w:val="17"/>
  </w:num>
  <w:num w:numId="18">
    <w:abstractNumId w:val="10"/>
  </w:num>
  <w:num w:numId="19">
    <w:abstractNumId w:val="15"/>
  </w:num>
  <w:num w:numId="20">
    <w:abstractNumId w:val="3"/>
  </w:num>
  <w:num w:numId="21">
    <w:abstractNumId w:val="6"/>
  </w:num>
  <w:num w:numId="22">
    <w:abstractNumId w:val="13"/>
  </w:num>
  <w:num w:numId="23">
    <w:abstractNumId w:val="23"/>
  </w:num>
  <w:num w:numId="24">
    <w:abstractNumId w:val="14"/>
  </w:num>
  <w:num w:numId="25">
    <w:abstractNumId w:val="1"/>
  </w:num>
  <w:num w:numId="26">
    <w:abstractNumId w:val="11"/>
  </w:num>
  <w:num w:numId="2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478B"/>
    <w:rsid w:val="00005D4A"/>
    <w:rsid w:val="0000703A"/>
    <w:rsid w:val="00007195"/>
    <w:rsid w:val="0000728C"/>
    <w:rsid w:val="00007D7C"/>
    <w:rsid w:val="00011CF7"/>
    <w:rsid w:val="000127A3"/>
    <w:rsid w:val="0001369D"/>
    <w:rsid w:val="00013981"/>
    <w:rsid w:val="00014493"/>
    <w:rsid w:val="00015F95"/>
    <w:rsid w:val="00021B15"/>
    <w:rsid w:val="0002279B"/>
    <w:rsid w:val="0002328F"/>
    <w:rsid w:val="0002502D"/>
    <w:rsid w:val="000262DB"/>
    <w:rsid w:val="000264D6"/>
    <w:rsid w:val="000278B6"/>
    <w:rsid w:val="00032CE4"/>
    <w:rsid w:val="0003332F"/>
    <w:rsid w:val="0003382E"/>
    <w:rsid w:val="0004296F"/>
    <w:rsid w:val="00043260"/>
    <w:rsid w:val="00044217"/>
    <w:rsid w:val="00045F4C"/>
    <w:rsid w:val="00046008"/>
    <w:rsid w:val="00047547"/>
    <w:rsid w:val="00052265"/>
    <w:rsid w:val="00053213"/>
    <w:rsid w:val="0005405E"/>
    <w:rsid w:val="00054B75"/>
    <w:rsid w:val="00054C73"/>
    <w:rsid w:val="0005531B"/>
    <w:rsid w:val="000572C5"/>
    <w:rsid w:val="00060CE8"/>
    <w:rsid w:val="00061769"/>
    <w:rsid w:val="0006325B"/>
    <w:rsid w:val="00063454"/>
    <w:rsid w:val="000653BD"/>
    <w:rsid w:val="00066B22"/>
    <w:rsid w:val="000679F4"/>
    <w:rsid w:val="000756DD"/>
    <w:rsid w:val="00075B6F"/>
    <w:rsid w:val="00076A08"/>
    <w:rsid w:val="00076DB4"/>
    <w:rsid w:val="00077588"/>
    <w:rsid w:val="0008025D"/>
    <w:rsid w:val="00080BB1"/>
    <w:rsid w:val="00081584"/>
    <w:rsid w:val="00082176"/>
    <w:rsid w:val="000839A1"/>
    <w:rsid w:val="00084CDA"/>
    <w:rsid w:val="00085CBE"/>
    <w:rsid w:val="000872C7"/>
    <w:rsid w:val="00090ADB"/>
    <w:rsid w:val="00091CF0"/>
    <w:rsid w:val="000940AD"/>
    <w:rsid w:val="00094529"/>
    <w:rsid w:val="000971AF"/>
    <w:rsid w:val="0009763E"/>
    <w:rsid w:val="000A08D1"/>
    <w:rsid w:val="000A1F55"/>
    <w:rsid w:val="000A2ABB"/>
    <w:rsid w:val="000A65C4"/>
    <w:rsid w:val="000A6FE4"/>
    <w:rsid w:val="000A7D37"/>
    <w:rsid w:val="000B1E6C"/>
    <w:rsid w:val="000B4A1C"/>
    <w:rsid w:val="000B6655"/>
    <w:rsid w:val="000B6FE4"/>
    <w:rsid w:val="000B7F5D"/>
    <w:rsid w:val="000C278E"/>
    <w:rsid w:val="000C4786"/>
    <w:rsid w:val="000C5D17"/>
    <w:rsid w:val="000C74CA"/>
    <w:rsid w:val="000D19BC"/>
    <w:rsid w:val="000D2351"/>
    <w:rsid w:val="000D2E64"/>
    <w:rsid w:val="000D4926"/>
    <w:rsid w:val="000E2BD2"/>
    <w:rsid w:val="000E3A47"/>
    <w:rsid w:val="000E4497"/>
    <w:rsid w:val="000E47BD"/>
    <w:rsid w:val="000E4E0A"/>
    <w:rsid w:val="000E6FCB"/>
    <w:rsid w:val="000E7A1A"/>
    <w:rsid w:val="000E7CE8"/>
    <w:rsid w:val="000F0220"/>
    <w:rsid w:val="000F0663"/>
    <w:rsid w:val="000F7432"/>
    <w:rsid w:val="00105121"/>
    <w:rsid w:val="001060BD"/>
    <w:rsid w:val="00106BBB"/>
    <w:rsid w:val="001119E0"/>
    <w:rsid w:val="001123EA"/>
    <w:rsid w:val="0011240B"/>
    <w:rsid w:val="00115202"/>
    <w:rsid w:val="001170FA"/>
    <w:rsid w:val="0011777E"/>
    <w:rsid w:val="00124244"/>
    <w:rsid w:val="00125A21"/>
    <w:rsid w:val="00126667"/>
    <w:rsid w:val="00127D84"/>
    <w:rsid w:val="00127F06"/>
    <w:rsid w:val="001330D0"/>
    <w:rsid w:val="00135169"/>
    <w:rsid w:val="00140F64"/>
    <w:rsid w:val="001430A0"/>
    <w:rsid w:val="0014357C"/>
    <w:rsid w:val="001454F1"/>
    <w:rsid w:val="001458FE"/>
    <w:rsid w:val="0014634B"/>
    <w:rsid w:val="00151B6E"/>
    <w:rsid w:val="00154291"/>
    <w:rsid w:val="00154B14"/>
    <w:rsid w:val="00155C4D"/>
    <w:rsid w:val="00155DAD"/>
    <w:rsid w:val="00157110"/>
    <w:rsid w:val="0015713A"/>
    <w:rsid w:val="00157177"/>
    <w:rsid w:val="00161D00"/>
    <w:rsid w:val="00162845"/>
    <w:rsid w:val="0016471A"/>
    <w:rsid w:val="00165620"/>
    <w:rsid w:val="001657CD"/>
    <w:rsid w:val="00166F3E"/>
    <w:rsid w:val="0016710C"/>
    <w:rsid w:val="00171A38"/>
    <w:rsid w:val="00172DB1"/>
    <w:rsid w:val="001809DB"/>
    <w:rsid w:val="00181031"/>
    <w:rsid w:val="0018244D"/>
    <w:rsid w:val="00184C07"/>
    <w:rsid w:val="0018519C"/>
    <w:rsid w:val="00186C93"/>
    <w:rsid w:val="00194426"/>
    <w:rsid w:val="001945BA"/>
    <w:rsid w:val="001949E4"/>
    <w:rsid w:val="00196985"/>
    <w:rsid w:val="00197CA9"/>
    <w:rsid w:val="001A1E1B"/>
    <w:rsid w:val="001A5E01"/>
    <w:rsid w:val="001A600C"/>
    <w:rsid w:val="001B011D"/>
    <w:rsid w:val="001B2DA2"/>
    <w:rsid w:val="001B4D84"/>
    <w:rsid w:val="001B56DC"/>
    <w:rsid w:val="001B5721"/>
    <w:rsid w:val="001C19F7"/>
    <w:rsid w:val="001C3A5D"/>
    <w:rsid w:val="001C5162"/>
    <w:rsid w:val="001C5556"/>
    <w:rsid w:val="001C6157"/>
    <w:rsid w:val="001C7514"/>
    <w:rsid w:val="001C7722"/>
    <w:rsid w:val="001D0532"/>
    <w:rsid w:val="001D459A"/>
    <w:rsid w:val="001D55BB"/>
    <w:rsid w:val="001D584A"/>
    <w:rsid w:val="001E2917"/>
    <w:rsid w:val="001E2B4F"/>
    <w:rsid w:val="001E3778"/>
    <w:rsid w:val="001E3A66"/>
    <w:rsid w:val="001E3D69"/>
    <w:rsid w:val="001E4484"/>
    <w:rsid w:val="001F23A8"/>
    <w:rsid w:val="001F2C25"/>
    <w:rsid w:val="001F3A3D"/>
    <w:rsid w:val="001F3F41"/>
    <w:rsid w:val="001F684E"/>
    <w:rsid w:val="002006A3"/>
    <w:rsid w:val="00202264"/>
    <w:rsid w:val="00203D61"/>
    <w:rsid w:val="0020491C"/>
    <w:rsid w:val="00205D5D"/>
    <w:rsid w:val="002101FA"/>
    <w:rsid w:val="002163D6"/>
    <w:rsid w:val="00216C88"/>
    <w:rsid w:val="00220E5E"/>
    <w:rsid w:val="00221B43"/>
    <w:rsid w:val="0022213A"/>
    <w:rsid w:val="00222740"/>
    <w:rsid w:val="00224110"/>
    <w:rsid w:val="00224AB4"/>
    <w:rsid w:val="00224AE9"/>
    <w:rsid w:val="00224EF7"/>
    <w:rsid w:val="002262C9"/>
    <w:rsid w:val="00226BB2"/>
    <w:rsid w:val="00226FAB"/>
    <w:rsid w:val="00231F01"/>
    <w:rsid w:val="0023232A"/>
    <w:rsid w:val="00234C0A"/>
    <w:rsid w:val="00236607"/>
    <w:rsid w:val="00237864"/>
    <w:rsid w:val="00243123"/>
    <w:rsid w:val="00243443"/>
    <w:rsid w:val="002465A5"/>
    <w:rsid w:val="00246B8E"/>
    <w:rsid w:val="002532BD"/>
    <w:rsid w:val="002535BF"/>
    <w:rsid w:val="00254F4D"/>
    <w:rsid w:val="0025668E"/>
    <w:rsid w:val="002603D2"/>
    <w:rsid w:val="002615E9"/>
    <w:rsid w:val="00262670"/>
    <w:rsid w:val="00262FDF"/>
    <w:rsid w:val="00263660"/>
    <w:rsid w:val="00263A0F"/>
    <w:rsid w:val="00263A4F"/>
    <w:rsid w:val="00264C33"/>
    <w:rsid w:val="00270E8E"/>
    <w:rsid w:val="00271D8D"/>
    <w:rsid w:val="00273436"/>
    <w:rsid w:val="00274E47"/>
    <w:rsid w:val="00274F48"/>
    <w:rsid w:val="00277475"/>
    <w:rsid w:val="002778A9"/>
    <w:rsid w:val="00280CEA"/>
    <w:rsid w:val="00283035"/>
    <w:rsid w:val="0028783A"/>
    <w:rsid w:val="00287E09"/>
    <w:rsid w:val="00292AE0"/>
    <w:rsid w:val="00294470"/>
    <w:rsid w:val="00295351"/>
    <w:rsid w:val="00296574"/>
    <w:rsid w:val="002972B9"/>
    <w:rsid w:val="002A0D24"/>
    <w:rsid w:val="002A1149"/>
    <w:rsid w:val="002A185C"/>
    <w:rsid w:val="002A3CD6"/>
    <w:rsid w:val="002A5A16"/>
    <w:rsid w:val="002B0F09"/>
    <w:rsid w:val="002B1A28"/>
    <w:rsid w:val="002B33A6"/>
    <w:rsid w:val="002B3E60"/>
    <w:rsid w:val="002B5BA2"/>
    <w:rsid w:val="002B6749"/>
    <w:rsid w:val="002C4C9C"/>
    <w:rsid w:val="002C6B56"/>
    <w:rsid w:val="002D0E59"/>
    <w:rsid w:val="002D1907"/>
    <w:rsid w:val="002D5915"/>
    <w:rsid w:val="002D5A07"/>
    <w:rsid w:val="002D64D1"/>
    <w:rsid w:val="002E15D3"/>
    <w:rsid w:val="002E17EA"/>
    <w:rsid w:val="002E294C"/>
    <w:rsid w:val="002E4084"/>
    <w:rsid w:val="002E448A"/>
    <w:rsid w:val="002E4606"/>
    <w:rsid w:val="002E4F64"/>
    <w:rsid w:val="002E58A0"/>
    <w:rsid w:val="002E6144"/>
    <w:rsid w:val="002F2970"/>
    <w:rsid w:val="002F3D48"/>
    <w:rsid w:val="0030207D"/>
    <w:rsid w:val="00303BE4"/>
    <w:rsid w:val="00305D64"/>
    <w:rsid w:val="00306C49"/>
    <w:rsid w:val="003101E2"/>
    <w:rsid w:val="00310437"/>
    <w:rsid w:val="0031314F"/>
    <w:rsid w:val="0031449D"/>
    <w:rsid w:val="00315F36"/>
    <w:rsid w:val="003217F0"/>
    <w:rsid w:val="0032204F"/>
    <w:rsid w:val="00325E8B"/>
    <w:rsid w:val="00326665"/>
    <w:rsid w:val="003324B6"/>
    <w:rsid w:val="003334A3"/>
    <w:rsid w:val="00333B2C"/>
    <w:rsid w:val="0033421B"/>
    <w:rsid w:val="0033527B"/>
    <w:rsid w:val="00341A95"/>
    <w:rsid w:val="00342B85"/>
    <w:rsid w:val="00342E54"/>
    <w:rsid w:val="00343572"/>
    <w:rsid w:val="00347514"/>
    <w:rsid w:val="00347F56"/>
    <w:rsid w:val="00350805"/>
    <w:rsid w:val="00354393"/>
    <w:rsid w:val="0035478D"/>
    <w:rsid w:val="00365A59"/>
    <w:rsid w:val="003672A2"/>
    <w:rsid w:val="00372421"/>
    <w:rsid w:val="003730F5"/>
    <w:rsid w:val="003732A4"/>
    <w:rsid w:val="00373953"/>
    <w:rsid w:val="003739B9"/>
    <w:rsid w:val="00374D21"/>
    <w:rsid w:val="00383034"/>
    <w:rsid w:val="00385CA1"/>
    <w:rsid w:val="003862FF"/>
    <w:rsid w:val="003869DE"/>
    <w:rsid w:val="00386A9E"/>
    <w:rsid w:val="00390D7F"/>
    <w:rsid w:val="00393067"/>
    <w:rsid w:val="00393533"/>
    <w:rsid w:val="003955C8"/>
    <w:rsid w:val="003963A2"/>
    <w:rsid w:val="00396BED"/>
    <w:rsid w:val="003A0977"/>
    <w:rsid w:val="003A12DF"/>
    <w:rsid w:val="003A2E6B"/>
    <w:rsid w:val="003A3720"/>
    <w:rsid w:val="003A3E8D"/>
    <w:rsid w:val="003A65A6"/>
    <w:rsid w:val="003A6CFF"/>
    <w:rsid w:val="003B0411"/>
    <w:rsid w:val="003B06EE"/>
    <w:rsid w:val="003B1BDA"/>
    <w:rsid w:val="003B4150"/>
    <w:rsid w:val="003B46CA"/>
    <w:rsid w:val="003B4EC5"/>
    <w:rsid w:val="003B5507"/>
    <w:rsid w:val="003B67AF"/>
    <w:rsid w:val="003B7BEE"/>
    <w:rsid w:val="003C08C1"/>
    <w:rsid w:val="003C11FA"/>
    <w:rsid w:val="003C1D4B"/>
    <w:rsid w:val="003C254B"/>
    <w:rsid w:val="003C351B"/>
    <w:rsid w:val="003C4487"/>
    <w:rsid w:val="003C5B5D"/>
    <w:rsid w:val="003C77A6"/>
    <w:rsid w:val="003D3766"/>
    <w:rsid w:val="003D4F15"/>
    <w:rsid w:val="003D578E"/>
    <w:rsid w:val="003D6424"/>
    <w:rsid w:val="003D668B"/>
    <w:rsid w:val="003D7E7E"/>
    <w:rsid w:val="003E08A0"/>
    <w:rsid w:val="003E099F"/>
    <w:rsid w:val="003E5192"/>
    <w:rsid w:val="003E655A"/>
    <w:rsid w:val="003F17FE"/>
    <w:rsid w:val="003F6EB3"/>
    <w:rsid w:val="003F75A1"/>
    <w:rsid w:val="004005A0"/>
    <w:rsid w:val="00400AE1"/>
    <w:rsid w:val="00400D87"/>
    <w:rsid w:val="00400E77"/>
    <w:rsid w:val="00401041"/>
    <w:rsid w:val="00402F53"/>
    <w:rsid w:val="00403379"/>
    <w:rsid w:val="00410020"/>
    <w:rsid w:val="004100B9"/>
    <w:rsid w:val="00413790"/>
    <w:rsid w:val="004143CE"/>
    <w:rsid w:val="00416D68"/>
    <w:rsid w:val="0041795F"/>
    <w:rsid w:val="00417B28"/>
    <w:rsid w:val="004205F4"/>
    <w:rsid w:val="00422CB2"/>
    <w:rsid w:val="0042480E"/>
    <w:rsid w:val="00426145"/>
    <w:rsid w:val="00432DE3"/>
    <w:rsid w:val="004340C8"/>
    <w:rsid w:val="00435756"/>
    <w:rsid w:val="004372A5"/>
    <w:rsid w:val="00440AF6"/>
    <w:rsid w:val="004416C1"/>
    <w:rsid w:val="004425E2"/>
    <w:rsid w:val="00443475"/>
    <w:rsid w:val="0044467B"/>
    <w:rsid w:val="004446DD"/>
    <w:rsid w:val="00445E56"/>
    <w:rsid w:val="004461DA"/>
    <w:rsid w:val="00446543"/>
    <w:rsid w:val="00450604"/>
    <w:rsid w:val="00451F32"/>
    <w:rsid w:val="0045224B"/>
    <w:rsid w:val="00454847"/>
    <w:rsid w:val="00455423"/>
    <w:rsid w:val="00457A94"/>
    <w:rsid w:val="0046596D"/>
    <w:rsid w:val="00466937"/>
    <w:rsid w:val="0046695A"/>
    <w:rsid w:val="004728A1"/>
    <w:rsid w:val="00475E84"/>
    <w:rsid w:val="00477AE4"/>
    <w:rsid w:val="0048085F"/>
    <w:rsid w:val="00481A34"/>
    <w:rsid w:val="004820DA"/>
    <w:rsid w:val="00482F33"/>
    <w:rsid w:val="00484169"/>
    <w:rsid w:val="00485CEF"/>
    <w:rsid w:val="004923AD"/>
    <w:rsid w:val="00497807"/>
    <w:rsid w:val="00497F19"/>
    <w:rsid w:val="004A17B1"/>
    <w:rsid w:val="004A281D"/>
    <w:rsid w:val="004A4E5B"/>
    <w:rsid w:val="004A6001"/>
    <w:rsid w:val="004B2E5E"/>
    <w:rsid w:val="004B2E88"/>
    <w:rsid w:val="004B5403"/>
    <w:rsid w:val="004B6100"/>
    <w:rsid w:val="004C0075"/>
    <w:rsid w:val="004C0BE0"/>
    <w:rsid w:val="004C670E"/>
    <w:rsid w:val="004C6AC7"/>
    <w:rsid w:val="004D1333"/>
    <w:rsid w:val="004D1A5D"/>
    <w:rsid w:val="004D1BB8"/>
    <w:rsid w:val="004D1D6F"/>
    <w:rsid w:val="004D2314"/>
    <w:rsid w:val="004D2F83"/>
    <w:rsid w:val="004D7712"/>
    <w:rsid w:val="004E05CA"/>
    <w:rsid w:val="004E1506"/>
    <w:rsid w:val="004E19FA"/>
    <w:rsid w:val="004E1BB0"/>
    <w:rsid w:val="004E25B1"/>
    <w:rsid w:val="004E31A5"/>
    <w:rsid w:val="004E332F"/>
    <w:rsid w:val="004E3C4B"/>
    <w:rsid w:val="004E56D8"/>
    <w:rsid w:val="004E5915"/>
    <w:rsid w:val="004E6DA6"/>
    <w:rsid w:val="004E7C9A"/>
    <w:rsid w:val="004F0D30"/>
    <w:rsid w:val="004F309D"/>
    <w:rsid w:val="004F4310"/>
    <w:rsid w:val="00502ADE"/>
    <w:rsid w:val="00502FC9"/>
    <w:rsid w:val="00504255"/>
    <w:rsid w:val="00505803"/>
    <w:rsid w:val="00505B2E"/>
    <w:rsid w:val="00511E61"/>
    <w:rsid w:val="005136D4"/>
    <w:rsid w:val="00514DB6"/>
    <w:rsid w:val="00514E5F"/>
    <w:rsid w:val="00514E99"/>
    <w:rsid w:val="00515DC2"/>
    <w:rsid w:val="00517FD7"/>
    <w:rsid w:val="00520BC3"/>
    <w:rsid w:val="00520C72"/>
    <w:rsid w:val="00521B9A"/>
    <w:rsid w:val="005221D6"/>
    <w:rsid w:val="00522D82"/>
    <w:rsid w:val="00523C8C"/>
    <w:rsid w:val="00524674"/>
    <w:rsid w:val="00524AD9"/>
    <w:rsid w:val="00524C8E"/>
    <w:rsid w:val="005254B8"/>
    <w:rsid w:val="00530A02"/>
    <w:rsid w:val="00531D21"/>
    <w:rsid w:val="0053232A"/>
    <w:rsid w:val="00533EBC"/>
    <w:rsid w:val="00533F39"/>
    <w:rsid w:val="005345E9"/>
    <w:rsid w:val="00535D17"/>
    <w:rsid w:val="00535F80"/>
    <w:rsid w:val="00540700"/>
    <w:rsid w:val="0054072F"/>
    <w:rsid w:val="005414A0"/>
    <w:rsid w:val="0054328B"/>
    <w:rsid w:val="00543B75"/>
    <w:rsid w:val="00543D14"/>
    <w:rsid w:val="00544FE5"/>
    <w:rsid w:val="005453F3"/>
    <w:rsid w:val="00547848"/>
    <w:rsid w:val="00551571"/>
    <w:rsid w:val="005541AB"/>
    <w:rsid w:val="00554924"/>
    <w:rsid w:val="005549F7"/>
    <w:rsid w:val="00556EE7"/>
    <w:rsid w:val="00557535"/>
    <w:rsid w:val="00557B02"/>
    <w:rsid w:val="00557B84"/>
    <w:rsid w:val="00561E2F"/>
    <w:rsid w:val="0056362B"/>
    <w:rsid w:val="0056408B"/>
    <w:rsid w:val="00564BB8"/>
    <w:rsid w:val="00565FE2"/>
    <w:rsid w:val="00567998"/>
    <w:rsid w:val="00570381"/>
    <w:rsid w:val="00571E29"/>
    <w:rsid w:val="00573838"/>
    <w:rsid w:val="0057426F"/>
    <w:rsid w:val="00575D0F"/>
    <w:rsid w:val="00576919"/>
    <w:rsid w:val="005774EE"/>
    <w:rsid w:val="005801C1"/>
    <w:rsid w:val="0058035C"/>
    <w:rsid w:val="005805FF"/>
    <w:rsid w:val="00580F6F"/>
    <w:rsid w:val="0058328E"/>
    <w:rsid w:val="005837A8"/>
    <w:rsid w:val="005841A5"/>
    <w:rsid w:val="00585E7E"/>
    <w:rsid w:val="00586127"/>
    <w:rsid w:val="0059185A"/>
    <w:rsid w:val="00592705"/>
    <w:rsid w:val="00595A0D"/>
    <w:rsid w:val="0059719A"/>
    <w:rsid w:val="005973E9"/>
    <w:rsid w:val="005A041A"/>
    <w:rsid w:val="005A44C4"/>
    <w:rsid w:val="005A58F7"/>
    <w:rsid w:val="005A61B4"/>
    <w:rsid w:val="005B02A9"/>
    <w:rsid w:val="005B08DA"/>
    <w:rsid w:val="005B253C"/>
    <w:rsid w:val="005C1A5C"/>
    <w:rsid w:val="005C3CE0"/>
    <w:rsid w:val="005C471D"/>
    <w:rsid w:val="005D0035"/>
    <w:rsid w:val="005D07D5"/>
    <w:rsid w:val="005D265A"/>
    <w:rsid w:val="005D6079"/>
    <w:rsid w:val="005D6DA0"/>
    <w:rsid w:val="005E1394"/>
    <w:rsid w:val="005E19BD"/>
    <w:rsid w:val="005E1FAD"/>
    <w:rsid w:val="005E29E2"/>
    <w:rsid w:val="005E3295"/>
    <w:rsid w:val="005E3EE7"/>
    <w:rsid w:val="005E42FA"/>
    <w:rsid w:val="005E4AF9"/>
    <w:rsid w:val="005E4E58"/>
    <w:rsid w:val="005E59C8"/>
    <w:rsid w:val="005E6CE0"/>
    <w:rsid w:val="005F4F1E"/>
    <w:rsid w:val="005F5669"/>
    <w:rsid w:val="005F5B5E"/>
    <w:rsid w:val="005F74FD"/>
    <w:rsid w:val="005F755B"/>
    <w:rsid w:val="00601D5F"/>
    <w:rsid w:val="00603147"/>
    <w:rsid w:val="0060708B"/>
    <w:rsid w:val="00607BA7"/>
    <w:rsid w:val="00607D43"/>
    <w:rsid w:val="0061174C"/>
    <w:rsid w:val="00613BCC"/>
    <w:rsid w:val="006166FB"/>
    <w:rsid w:val="00617091"/>
    <w:rsid w:val="0061776C"/>
    <w:rsid w:val="00617FB4"/>
    <w:rsid w:val="0062031C"/>
    <w:rsid w:val="006212DD"/>
    <w:rsid w:val="006237B1"/>
    <w:rsid w:val="006258CD"/>
    <w:rsid w:val="00625FC0"/>
    <w:rsid w:val="0062606C"/>
    <w:rsid w:val="006264B8"/>
    <w:rsid w:val="006268BF"/>
    <w:rsid w:val="00626E2C"/>
    <w:rsid w:val="00627436"/>
    <w:rsid w:val="00631064"/>
    <w:rsid w:val="00631ED7"/>
    <w:rsid w:val="00633C03"/>
    <w:rsid w:val="00634207"/>
    <w:rsid w:val="00634679"/>
    <w:rsid w:val="00634747"/>
    <w:rsid w:val="00635808"/>
    <w:rsid w:val="006376C0"/>
    <w:rsid w:val="0064140F"/>
    <w:rsid w:val="00641649"/>
    <w:rsid w:val="00641729"/>
    <w:rsid w:val="006423EB"/>
    <w:rsid w:val="00642E23"/>
    <w:rsid w:val="006430D9"/>
    <w:rsid w:val="0064315B"/>
    <w:rsid w:val="00652110"/>
    <w:rsid w:val="00652538"/>
    <w:rsid w:val="00652806"/>
    <w:rsid w:val="0065785A"/>
    <w:rsid w:val="00662D48"/>
    <w:rsid w:val="006637FF"/>
    <w:rsid w:val="00665468"/>
    <w:rsid w:val="00667722"/>
    <w:rsid w:val="00671C09"/>
    <w:rsid w:val="00676F87"/>
    <w:rsid w:val="006775EE"/>
    <w:rsid w:val="00683A23"/>
    <w:rsid w:val="00684B4C"/>
    <w:rsid w:val="00686CEE"/>
    <w:rsid w:val="0068767C"/>
    <w:rsid w:val="00687DC6"/>
    <w:rsid w:val="0069111F"/>
    <w:rsid w:val="0069133F"/>
    <w:rsid w:val="00692C1D"/>
    <w:rsid w:val="00694FF9"/>
    <w:rsid w:val="00697FB3"/>
    <w:rsid w:val="006A015D"/>
    <w:rsid w:val="006A131D"/>
    <w:rsid w:val="006A3C5B"/>
    <w:rsid w:val="006A4914"/>
    <w:rsid w:val="006B00A4"/>
    <w:rsid w:val="006B0BB3"/>
    <w:rsid w:val="006B60EB"/>
    <w:rsid w:val="006B770F"/>
    <w:rsid w:val="006C1DDF"/>
    <w:rsid w:val="006C2BD9"/>
    <w:rsid w:val="006C4760"/>
    <w:rsid w:val="006C50CC"/>
    <w:rsid w:val="006C56CD"/>
    <w:rsid w:val="006C5F15"/>
    <w:rsid w:val="006C5F5C"/>
    <w:rsid w:val="006C60A8"/>
    <w:rsid w:val="006C6DBC"/>
    <w:rsid w:val="006C7918"/>
    <w:rsid w:val="006C7C8B"/>
    <w:rsid w:val="006D113D"/>
    <w:rsid w:val="006D38CC"/>
    <w:rsid w:val="006D4A0D"/>
    <w:rsid w:val="006D5368"/>
    <w:rsid w:val="006D5686"/>
    <w:rsid w:val="006D6605"/>
    <w:rsid w:val="006E1820"/>
    <w:rsid w:val="006E35F3"/>
    <w:rsid w:val="006E398D"/>
    <w:rsid w:val="006E7101"/>
    <w:rsid w:val="006F1B09"/>
    <w:rsid w:val="006F29E4"/>
    <w:rsid w:val="006F3478"/>
    <w:rsid w:val="006F35B8"/>
    <w:rsid w:val="006F4CDE"/>
    <w:rsid w:val="006F7591"/>
    <w:rsid w:val="00700940"/>
    <w:rsid w:val="00700D1F"/>
    <w:rsid w:val="00706BD0"/>
    <w:rsid w:val="00706EC0"/>
    <w:rsid w:val="0070729D"/>
    <w:rsid w:val="00711739"/>
    <w:rsid w:val="00714A64"/>
    <w:rsid w:val="00714F7D"/>
    <w:rsid w:val="00716DCF"/>
    <w:rsid w:val="00717EA0"/>
    <w:rsid w:val="00720705"/>
    <w:rsid w:val="007220FD"/>
    <w:rsid w:val="0072733B"/>
    <w:rsid w:val="00731840"/>
    <w:rsid w:val="007318FD"/>
    <w:rsid w:val="00731C52"/>
    <w:rsid w:val="00740979"/>
    <w:rsid w:val="0074156B"/>
    <w:rsid w:val="00744037"/>
    <w:rsid w:val="00745C11"/>
    <w:rsid w:val="00747017"/>
    <w:rsid w:val="00747120"/>
    <w:rsid w:val="00751092"/>
    <w:rsid w:val="00751551"/>
    <w:rsid w:val="0075220B"/>
    <w:rsid w:val="007533D2"/>
    <w:rsid w:val="00753C25"/>
    <w:rsid w:val="007551CA"/>
    <w:rsid w:val="00761309"/>
    <w:rsid w:val="0076153F"/>
    <w:rsid w:val="00762189"/>
    <w:rsid w:val="00763BE4"/>
    <w:rsid w:val="0076495C"/>
    <w:rsid w:val="0076522E"/>
    <w:rsid w:val="00765B91"/>
    <w:rsid w:val="00765F6E"/>
    <w:rsid w:val="00767438"/>
    <w:rsid w:val="00770227"/>
    <w:rsid w:val="007711F7"/>
    <w:rsid w:val="00771231"/>
    <w:rsid w:val="007718AA"/>
    <w:rsid w:val="007734E2"/>
    <w:rsid w:val="00773584"/>
    <w:rsid w:val="0077535B"/>
    <w:rsid w:val="007815BA"/>
    <w:rsid w:val="0078253A"/>
    <w:rsid w:val="007827B9"/>
    <w:rsid w:val="00782F01"/>
    <w:rsid w:val="007839BE"/>
    <w:rsid w:val="00784FE0"/>
    <w:rsid w:val="00786BE9"/>
    <w:rsid w:val="00786F36"/>
    <w:rsid w:val="0079045B"/>
    <w:rsid w:val="007906D4"/>
    <w:rsid w:val="00790ECB"/>
    <w:rsid w:val="00791B47"/>
    <w:rsid w:val="00793AD2"/>
    <w:rsid w:val="00795090"/>
    <w:rsid w:val="00795A5F"/>
    <w:rsid w:val="007A49E3"/>
    <w:rsid w:val="007A6D10"/>
    <w:rsid w:val="007B341B"/>
    <w:rsid w:val="007B40DD"/>
    <w:rsid w:val="007B59E0"/>
    <w:rsid w:val="007B71C4"/>
    <w:rsid w:val="007C07BC"/>
    <w:rsid w:val="007C21D2"/>
    <w:rsid w:val="007C2E16"/>
    <w:rsid w:val="007C5CDC"/>
    <w:rsid w:val="007C6AE0"/>
    <w:rsid w:val="007C6D53"/>
    <w:rsid w:val="007E1FE3"/>
    <w:rsid w:val="007E317A"/>
    <w:rsid w:val="007E75E8"/>
    <w:rsid w:val="007E77C9"/>
    <w:rsid w:val="007E7F23"/>
    <w:rsid w:val="007F1AE5"/>
    <w:rsid w:val="007F24BE"/>
    <w:rsid w:val="007F50E5"/>
    <w:rsid w:val="00801952"/>
    <w:rsid w:val="00802D1B"/>
    <w:rsid w:val="00805EA6"/>
    <w:rsid w:val="00811AEE"/>
    <w:rsid w:val="00814266"/>
    <w:rsid w:val="00815C10"/>
    <w:rsid w:val="00815EA4"/>
    <w:rsid w:val="00815EA7"/>
    <w:rsid w:val="0081623E"/>
    <w:rsid w:val="00816B81"/>
    <w:rsid w:val="008171E4"/>
    <w:rsid w:val="0081787B"/>
    <w:rsid w:val="00817D60"/>
    <w:rsid w:val="008205E7"/>
    <w:rsid w:val="008224DC"/>
    <w:rsid w:val="00822EDF"/>
    <w:rsid w:val="00825887"/>
    <w:rsid w:val="00825B0D"/>
    <w:rsid w:val="0082632B"/>
    <w:rsid w:val="008267BB"/>
    <w:rsid w:val="00830BA4"/>
    <w:rsid w:val="008338A1"/>
    <w:rsid w:val="008360B5"/>
    <w:rsid w:val="008366BA"/>
    <w:rsid w:val="008374BB"/>
    <w:rsid w:val="00840143"/>
    <w:rsid w:val="008437CE"/>
    <w:rsid w:val="00852264"/>
    <w:rsid w:val="00852E82"/>
    <w:rsid w:val="00856937"/>
    <w:rsid w:val="00861269"/>
    <w:rsid w:val="00866C9F"/>
    <w:rsid w:val="00866D4B"/>
    <w:rsid w:val="0087070F"/>
    <w:rsid w:val="00874AD7"/>
    <w:rsid w:val="00877202"/>
    <w:rsid w:val="00877A22"/>
    <w:rsid w:val="0088087C"/>
    <w:rsid w:val="00881175"/>
    <w:rsid w:val="00881386"/>
    <w:rsid w:val="00885FEB"/>
    <w:rsid w:val="00886043"/>
    <w:rsid w:val="008867DF"/>
    <w:rsid w:val="00886A38"/>
    <w:rsid w:val="00886C91"/>
    <w:rsid w:val="00887C3E"/>
    <w:rsid w:val="0089026E"/>
    <w:rsid w:val="008908CB"/>
    <w:rsid w:val="0089268F"/>
    <w:rsid w:val="008932CD"/>
    <w:rsid w:val="00894102"/>
    <w:rsid w:val="00895355"/>
    <w:rsid w:val="008A04C3"/>
    <w:rsid w:val="008A0723"/>
    <w:rsid w:val="008A0DCE"/>
    <w:rsid w:val="008A3478"/>
    <w:rsid w:val="008A39C5"/>
    <w:rsid w:val="008A3B89"/>
    <w:rsid w:val="008A4020"/>
    <w:rsid w:val="008A6196"/>
    <w:rsid w:val="008B0CE0"/>
    <w:rsid w:val="008B1142"/>
    <w:rsid w:val="008B4872"/>
    <w:rsid w:val="008B4CC3"/>
    <w:rsid w:val="008B66DF"/>
    <w:rsid w:val="008B67CE"/>
    <w:rsid w:val="008C09CF"/>
    <w:rsid w:val="008C3346"/>
    <w:rsid w:val="008C3E1C"/>
    <w:rsid w:val="008C488B"/>
    <w:rsid w:val="008C71B8"/>
    <w:rsid w:val="008D1F3C"/>
    <w:rsid w:val="008D27DC"/>
    <w:rsid w:val="008D340D"/>
    <w:rsid w:val="008D4F74"/>
    <w:rsid w:val="008D5323"/>
    <w:rsid w:val="008D7E0A"/>
    <w:rsid w:val="008E305A"/>
    <w:rsid w:val="008E3DAC"/>
    <w:rsid w:val="008E4214"/>
    <w:rsid w:val="008E44BE"/>
    <w:rsid w:val="008E52F4"/>
    <w:rsid w:val="008F007B"/>
    <w:rsid w:val="008F04CF"/>
    <w:rsid w:val="008F11F8"/>
    <w:rsid w:val="008F166C"/>
    <w:rsid w:val="008F1941"/>
    <w:rsid w:val="008F30FE"/>
    <w:rsid w:val="00901CA4"/>
    <w:rsid w:val="009029C7"/>
    <w:rsid w:val="009055A4"/>
    <w:rsid w:val="00905748"/>
    <w:rsid w:val="00912157"/>
    <w:rsid w:val="00913D11"/>
    <w:rsid w:val="009167CA"/>
    <w:rsid w:val="00917D87"/>
    <w:rsid w:val="00922449"/>
    <w:rsid w:val="0092262C"/>
    <w:rsid w:val="009246D4"/>
    <w:rsid w:val="00931818"/>
    <w:rsid w:val="00932B5E"/>
    <w:rsid w:val="00933429"/>
    <w:rsid w:val="0093501C"/>
    <w:rsid w:val="0094018E"/>
    <w:rsid w:val="00940337"/>
    <w:rsid w:val="00941004"/>
    <w:rsid w:val="00941948"/>
    <w:rsid w:val="00942255"/>
    <w:rsid w:val="009438E9"/>
    <w:rsid w:val="009470DB"/>
    <w:rsid w:val="00950C05"/>
    <w:rsid w:val="0095237B"/>
    <w:rsid w:val="0096135B"/>
    <w:rsid w:val="00964E36"/>
    <w:rsid w:val="00966BEC"/>
    <w:rsid w:val="009678B4"/>
    <w:rsid w:val="00971F39"/>
    <w:rsid w:val="00972CEA"/>
    <w:rsid w:val="009758D6"/>
    <w:rsid w:val="00975B49"/>
    <w:rsid w:val="0097694C"/>
    <w:rsid w:val="00977D3E"/>
    <w:rsid w:val="00980521"/>
    <w:rsid w:val="0098258A"/>
    <w:rsid w:val="009832DC"/>
    <w:rsid w:val="009841A3"/>
    <w:rsid w:val="00984935"/>
    <w:rsid w:val="00985F23"/>
    <w:rsid w:val="00986BC8"/>
    <w:rsid w:val="0098714E"/>
    <w:rsid w:val="009917D0"/>
    <w:rsid w:val="0099249C"/>
    <w:rsid w:val="00993649"/>
    <w:rsid w:val="0099518E"/>
    <w:rsid w:val="00995396"/>
    <w:rsid w:val="00996570"/>
    <w:rsid w:val="009967A3"/>
    <w:rsid w:val="009A017E"/>
    <w:rsid w:val="009A0BF4"/>
    <w:rsid w:val="009A0CB2"/>
    <w:rsid w:val="009A18FA"/>
    <w:rsid w:val="009A41C8"/>
    <w:rsid w:val="009B12D8"/>
    <w:rsid w:val="009B5583"/>
    <w:rsid w:val="009B685E"/>
    <w:rsid w:val="009C27B3"/>
    <w:rsid w:val="009C4A4E"/>
    <w:rsid w:val="009C4F7F"/>
    <w:rsid w:val="009C54EB"/>
    <w:rsid w:val="009C54FB"/>
    <w:rsid w:val="009C5F6F"/>
    <w:rsid w:val="009D0BCA"/>
    <w:rsid w:val="009D161F"/>
    <w:rsid w:val="009D6DED"/>
    <w:rsid w:val="009E3B5C"/>
    <w:rsid w:val="009E3B60"/>
    <w:rsid w:val="009E69FB"/>
    <w:rsid w:val="009F0FFF"/>
    <w:rsid w:val="009F3B45"/>
    <w:rsid w:val="00A00461"/>
    <w:rsid w:val="00A0151E"/>
    <w:rsid w:val="00A04888"/>
    <w:rsid w:val="00A07C5C"/>
    <w:rsid w:val="00A11022"/>
    <w:rsid w:val="00A11365"/>
    <w:rsid w:val="00A14796"/>
    <w:rsid w:val="00A16AF9"/>
    <w:rsid w:val="00A16FE2"/>
    <w:rsid w:val="00A1780C"/>
    <w:rsid w:val="00A217ED"/>
    <w:rsid w:val="00A21835"/>
    <w:rsid w:val="00A22C94"/>
    <w:rsid w:val="00A24E8F"/>
    <w:rsid w:val="00A26562"/>
    <w:rsid w:val="00A274FA"/>
    <w:rsid w:val="00A30ACD"/>
    <w:rsid w:val="00A32789"/>
    <w:rsid w:val="00A334E4"/>
    <w:rsid w:val="00A339E6"/>
    <w:rsid w:val="00A33C3C"/>
    <w:rsid w:val="00A3768A"/>
    <w:rsid w:val="00A377C7"/>
    <w:rsid w:val="00A413E0"/>
    <w:rsid w:val="00A43DFE"/>
    <w:rsid w:val="00A45128"/>
    <w:rsid w:val="00A45376"/>
    <w:rsid w:val="00A476E0"/>
    <w:rsid w:val="00A50E7E"/>
    <w:rsid w:val="00A50FF1"/>
    <w:rsid w:val="00A5309C"/>
    <w:rsid w:val="00A53B21"/>
    <w:rsid w:val="00A53FC6"/>
    <w:rsid w:val="00A5716E"/>
    <w:rsid w:val="00A600B9"/>
    <w:rsid w:val="00A627A2"/>
    <w:rsid w:val="00A62D04"/>
    <w:rsid w:val="00A63B4E"/>
    <w:rsid w:val="00A71384"/>
    <w:rsid w:val="00A73994"/>
    <w:rsid w:val="00A75316"/>
    <w:rsid w:val="00A7548A"/>
    <w:rsid w:val="00A75A2A"/>
    <w:rsid w:val="00A76BB1"/>
    <w:rsid w:val="00A83B33"/>
    <w:rsid w:val="00A86D71"/>
    <w:rsid w:val="00A90CCA"/>
    <w:rsid w:val="00A91950"/>
    <w:rsid w:val="00A92A9D"/>
    <w:rsid w:val="00A92C2A"/>
    <w:rsid w:val="00A932DE"/>
    <w:rsid w:val="00A95125"/>
    <w:rsid w:val="00A9571E"/>
    <w:rsid w:val="00A96C33"/>
    <w:rsid w:val="00AA0594"/>
    <w:rsid w:val="00AA0E5A"/>
    <w:rsid w:val="00AA1AB3"/>
    <w:rsid w:val="00AA1E60"/>
    <w:rsid w:val="00AA233B"/>
    <w:rsid w:val="00AA4894"/>
    <w:rsid w:val="00AA5C27"/>
    <w:rsid w:val="00AA716E"/>
    <w:rsid w:val="00AA791E"/>
    <w:rsid w:val="00AB39CA"/>
    <w:rsid w:val="00AB4376"/>
    <w:rsid w:val="00AB6AFF"/>
    <w:rsid w:val="00AB6F0E"/>
    <w:rsid w:val="00AB7D7C"/>
    <w:rsid w:val="00AC0A21"/>
    <w:rsid w:val="00AC4D8B"/>
    <w:rsid w:val="00AC501C"/>
    <w:rsid w:val="00AC6839"/>
    <w:rsid w:val="00AC6D0A"/>
    <w:rsid w:val="00AC7AD9"/>
    <w:rsid w:val="00AC7D8F"/>
    <w:rsid w:val="00AD0FBD"/>
    <w:rsid w:val="00AD17AC"/>
    <w:rsid w:val="00AD36E8"/>
    <w:rsid w:val="00AD39AD"/>
    <w:rsid w:val="00AD4175"/>
    <w:rsid w:val="00AD5093"/>
    <w:rsid w:val="00AD7278"/>
    <w:rsid w:val="00AE1FD5"/>
    <w:rsid w:val="00AE3977"/>
    <w:rsid w:val="00AE7674"/>
    <w:rsid w:val="00AF0159"/>
    <w:rsid w:val="00AF2B01"/>
    <w:rsid w:val="00AF59B6"/>
    <w:rsid w:val="00B00DCB"/>
    <w:rsid w:val="00B03E8F"/>
    <w:rsid w:val="00B0559D"/>
    <w:rsid w:val="00B11D12"/>
    <w:rsid w:val="00B1228A"/>
    <w:rsid w:val="00B128C4"/>
    <w:rsid w:val="00B13260"/>
    <w:rsid w:val="00B17F08"/>
    <w:rsid w:val="00B21221"/>
    <w:rsid w:val="00B2226D"/>
    <w:rsid w:val="00B23219"/>
    <w:rsid w:val="00B25B2E"/>
    <w:rsid w:val="00B25B8E"/>
    <w:rsid w:val="00B25D37"/>
    <w:rsid w:val="00B26301"/>
    <w:rsid w:val="00B27BEB"/>
    <w:rsid w:val="00B303ED"/>
    <w:rsid w:val="00B307AB"/>
    <w:rsid w:val="00B308AF"/>
    <w:rsid w:val="00B40CA9"/>
    <w:rsid w:val="00B42718"/>
    <w:rsid w:val="00B42A30"/>
    <w:rsid w:val="00B43591"/>
    <w:rsid w:val="00B436ED"/>
    <w:rsid w:val="00B4580E"/>
    <w:rsid w:val="00B45A35"/>
    <w:rsid w:val="00B4714F"/>
    <w:rsid w:val="00B53D4E"/>
    <w:rsid w:val="00B541FF"/>
    <w:rsid w:val="00B60D29"/>
    <w:rsid w:val="00B66700"/>
    <w:rsid w:val="00B67DBC"/>
    <w:rsid w:val="00B700DC"/>
    <w:rsid w:val="00B70A04"/>
    <w:rsid w:val="00B739A6"/>
    <w:rsid w:val="00B770EA"/>
    <w:rsid w:val="00B77A3B"/>
    <w:rsid w:val="00B82864"/>
    <w:rsid w:val="00B829B2"/>
    <w:rsid w:val="00B838D9"/>
    <w:rsid w:val="00B86E7B"/>
    <w:rsid w:val="00B87A24"/>
    <w:rsid w:val="00B90C9B"/>
    <w:rsid w:val="00B91450"/>
    <w:rsid w:val="00B92E37"/>
    <w:rsid w:val="00B9455A"/>
    <w:rsid w:val="00B94D07"/>
    <w:rsid w:val="00B94EEF"/>
    <w:rsid w:val="00B95116"/>
    <w:rsid w:val="00B957E8"/>
    <w:rsid w:val="00B971BA"/>
    <w:rsid w:val="00BA00F0"/>
    <w:rsid w:val="00BA580D"/>
    <w:rsid w:val="00BA6D9E"/>
    <w:rsid w:val="00BA7143"/>
    <w:rsid w:val="00BA76E4"/>
    <w:rsid w:val="00BB1DF0"/>
    <w:rsid w:val="00BB2B92"/>
    <w:rsid w:val="00BB3A4B"/>
    <w:rsid w:val="00BB52BF"/>
    <w:rsid w:val="00BB5765"/>
    <w:rsid w:val="00BB606B"/>
    <w:rsid w:val="00BB6AC7"/>
    <w:rsid w:val="00BC3C20"/>
    <w:rsid w:val="00BC5B3C"/>
    <w:rsid w:val="00BC6249"/>
    <w:rsid w:val="00BC6BA9"/>
    <w:rsid w:val="00BC7539"/>
    <w:rsid w:val="00BD4752"/>
    <w:rsid w:val="00BD4E85"/>
    <w:rsid w:val="00BD5615"/>
    <w:rsid w:val="00BD6D0C"/>
    <w:rsid w:val="00BE29A9"/>
    <w:rsid w:val="00BE55BA"/>
    <w:rsid w:val="00BE714E"/>
    <w:rsid w:val="00BE7595"/>
    <w:rsid w:val="00BF05E9"/>
    <w:rsid w:val="00BF2FED"/>
    <w:rsid w:val="00BF31A3"/>
    <w:rsid w:val="00BF351F"/>
    <w:rsid w:val="00BF4D84"/>
    <w:rsid w:val="00C00289"/>
    <w:rsid w:val="00C072E4"/>
    <w:rsid w:val="00C146CC"/>
    <w:rsid w:val="00C14706"/>
    <w:rsid w:val="00C14E5D"/>
    <w:rsid w:val="00C1755D"/>
    <w:rsid w:val="00C179F3"/>
    <w:rsid w:val="00C233E6"/>
    <w:rsid w:val="00C24661"/>
    <w:rsid w:val="00C31C2E"/>
    <w:rsid w:val="00C31CDE"/>
    <w:rsid w:val="00C33D3D"/>
    <w:rsid w:val="00C34F26"/>
    <w:rsid w:val="00C40194"/>
    <w:rsid w:val="00C42DD3"/>
    <w:rsid w:val="00C453C7"/>
    <w:rsid w:val="00C46934"/>
    <w:rsid w:val="00C52B01"/>
    <w:rsid w:val="00C53807"/>
    <w:rsid w:val="00C53D9C"/>
    <w:rsid w:val="00C541A2"/>
    <w:rsid w:val="00C54C2F"/>
    <w:rsid w:val="00C56CCC"/>
    <w:rsid w:val="00C57168"/>
    <w:rsid w:val="00C574CD"/>
    <w:rsid w:val="00C61FBA"/>
    <w:rsid w:val="00C64D31"/>
    <w:rsid w:val="00C64F4D"/>
    <w:rsid w:val="00C66356"/>
    <w:rsid w:val="00C676F5"/>
    <w:rsid w:val="00C67897"/>
    <w:rsid w:val="00C7104E"/>
    <w:rsid w:val="00C7164B"/>
    <w:rsid w:val="00C7515A"/>
    <w:rsid w:val="00C7612B"/>
    <w:rsid w:val="00C817B7"/>
    <w:rsid w:val="00C825D7"/>
    <w:rsid w:val="00C90E40"/>
    <w:rsid w:val="00C9176E"/>
    <w:rsid w:val="00C91805"/>
    <w:rsid w:val="00C95CC9"/>
    <w:rsid w:val="00CA0011"/>
    <w:rsid w:val="00CA1D7E"/>
    <w:rsid w:val="00CA3C86"/>
    <w:rsid w:val="00CA4CD8"/>
    <w:rsid w:val="00CB0D75"/>
    <w:rsid w:val="00CB1DAB"/>
    <w:rsid w:val="00CB25D6"/>
    <w:rsid w:val="00CB3929"/>
    <w:rsid w:val="00CB6A87"/>
    <w:rsid w:val="00CC1B36"/>
    <w:rsid w:val="00CC20A0"/>
    <w:rsid w:val="00CC65CB"/>
    <w:rsid w:val="00CC7E3B"/>
    <w:rsid w:val="00CD0694"/>
    <w:rsid w:val="00CD745B"/>
    <w:rsid w:val="00CD7508"/>
    <w:rsid w:val="00CE38B8"/>
    <w:rsid w:val="00CE62A3"/>
    <w:rsid w:val="00CE7CFE"/>
    <w:rsid w:val="00CE7E75"/>
    <w:rsid w:val="00CF122F"/>
    <w:rsid w:val="00CF123F"/>
    <w:rsid w:val="00CF29CE"/>
    <w:rsid w:val="00CF5E4E"/>
    <w:rsid w:val="00CF61C9"/>
    <w:rsid w:val="00CF6272"/>
    <w:rsid w:val="00CF67ED"/>
    <w:rsid w:val="00D00197"/>
    <w:rsid w:val="00D00A06"/>
    <w:rsid w:val="00D0125B"/>
    <w:rsid w:val="00D077D1"/>
    <w:rsid w:val="00D12FF6"/>
    <w:rsid w:val="00D1630C"/>
    <w:rsid w:val="00D16378"/>
    <w:rsid w:val="00D17BE6"/>
    <w:rsid w:val="00D22B00"/>
    <w:rsid w:val="00D22DFA"/>
    <w:rsid w:val="00D24937"/>
    <w:rsid w:val="00D30C45"/>
    <w:rsid w:val="00D30E2D"/>
    <w:rsid w:val="00D32559"/>
    <w:rsid w:val="00D37E5D"/>
    <w:rsid w:val="00D40400"/>
    <w:rsid w:val="00D42DB2"/>
    <w:rsid w:val="00D42DEA"/>
    <w:rsid w:val="00D43D69"/>
    <w:rsid w:val="00D44929"/>
    <w:rsid w:val="00D45D19"/>
    <w:rsid w:val="00D45F51"/>
    <w:rsid w:val="00D46E71"/>
    <w:rsid w:val="00D540B6"/>
    <w:rsid w:val="00D556D1"/>
    <w:rsid w:val="00D565F9"/>
    <w:rsid w:val="00D567CC"/>
    <w:rsid w:val="00D575A2"/>
    <w:rsid w:val="00D606B6"/>
    <w:rsid w:val="00D611AE"/>
    <w:rsid w:val="00D62A0F"/>
    <w:rsid w:val="00D661AC"/>
    <w:rsid w:val="00D70B59"/>
    <w:rsid w:val="00D71821"/>
    <w:rsid w:val="00D71E5D"/>
    <w:rsid w:val="00D77DDF"/>
    <w:rsid w:val="00D834E1"/>
    <w:rsid w:val="00D84A55"/>
    <w:rsid w:val="00D86AD8"/>
    <w:rsid w:val="00D903AF"/>
    <w:rsid w:val="00D908C4"/>
    <w:rsid w:val="00D915C8"/>
    <w:rsid w:val="00D931DD"/>
    <w:rsid w:val="00D93236"/>
    <w:rsid w:val="00D95794"/>
    <w:rsid w:val="00D95B98"/>
    <w:rsid w:val="00D95E23"/>
    <w:rsid w:val="00D971A4"/>
    <w:rsid w:val="00DA015D"/>
    <w:rsid w:val="00DA2DAE"/>
    <w:rsid w:val="00DA2DB7"/>
    <w:rsid w:val="00DA3020"/>
    <w:rsid w:val="00DA3F79"/>
    <w:rsid w:val="00DA46B5"/>
    <w:rsid w:val="00DA48B1"/>
    <w:rsid w:val="00DA5536"/>
    <w:rsid w:val="00DA7155"/>
    <w:rsid w:val="00DA7AEB"/>
    <w:rsid w:val="00DB13E2"/>
    <w:rsid w:val="00DB2468"/>
    <w:rsid w:val="00DB3CC3"/>
    <w:rsid w:val="00DB4615"/>
    <w:rsid w:val="00DB6180"/>
    <w:rsid w:val="00DB6422"/>
    <w:rsid w:val="00DC1770"/>
    <w:rsid w:val="00DC2027"/>
    <w:rsid w:val="00DC3939"/>
    <w:rsid w:val="00DC3ADA"/>
    <w:rsid w:val="00DC486E"/>
    <w:rsid w:val="00DC762B"/>
    <w:rsid w:val="00DC7B7B"/>
    <w:rsid w:val="00DC7FD5"/>
    <w:rsid w:val="00DD1408"/>
    <w:rsid w:val="00DD31FD"/>
    <w:rsid w:val="00DD3D5F"/>
    <w:rsid w:val="00DE043F"/>
    <w:rsid w:val="00DE0666"/>
    <w:rsid w:val="00DE57E4"/>
    <w:rsid w:val="00DE589D"/>
    <w:rsid w:val="00DE5A37"/>
    <w:rsid w:val="00DE6C39"/>
    <w:rsid w:val="00DE7D9D"/>
    <w:rsid w:val="00DF1515"/>
    <w:rsid w:val="00DF1A47"/>
    <w:rsid w:val="00DF292D"/>
    <w:rsid w:val="00DF6A78"/>
    <w:rsid w:val="00DF7237"/>
    <w:rsid w:val="00DF73CC"/>
    <w:rsid w:val="00DF7E7B"/>
    <w:rsid w:val="00E00270"/>
    <w:rsid w:val="00E02954"/>
    <w:rsid w:val="00E02CFF"/>
    <w:rsid w:val="00E039D4"/>
    <w:rsid w:val="00E0436B"/>
    <w:rsid w:val="00E1003B"/>
    <w:rsid w:val="00E11168"/>
    <w:rsid w:val="00E12B72"/>
    <w:rsid w:val="00E130C9"/>
    <w:rsid w:val="00E132D0"/>
    <w:rsid w:val="00E142BB"/>
    <w:rsid w:val="00E14912"/>
    <w:rsid w:val="00E15DF5"/>
    <w:rsid w:val="00E17369"/>
    <w:rsid w:val="00E24143"/>
    <w:rsid w:val="00E25CE9"/>
    <w:rsid w:val="00E2731C"/>
    <w:rsid w:val="00E3105F"/>
    <w:rsid w:val="00E31E02"/>
    <w:rsid w:val="00E3327B"/>
    <w:rsid w:val="00E33FE7"/>
    <w:rsid w:val="00E34615"/>
    <w:rsid w:val="00E40C2E"/>
    <w:rsid w:val="00E4127F"/>
    <w:rsid w:val="00E419FB"/>
    <w:rsid w:val="00E42E80"/>
    <w:rsid w:val="00E433DC"/>
    <w:rsid w:val="00E4523C"/>
    <w:rsid w:val="00E5120C"/>
    <w:rsid w:val="00E52690"/>
    <w:rsid w:val="00E53176"/>
    <w:rsid w:val="00E53B46"/>
    <w:rsid w:val="00E5446A"/>
    <w:rsid w:val="00E5652F"/>
    <w:rsid w:val="00E56813"/>
    <w:rsid w:val="00E578FC"/>
    <w:rsid w:val="00E57A3D"/>
    <w:rsid w:val="00E63793"/>
    <w:rsid w:val="00E63A47"/>
    <w:rsid w:val="00E64F4D"/>
    <w:rsid w:val="00E66B6B"/>
    <w:rsid w:val="00E70783"/>
    <w:rsid w:val="00E718F9"/>
    <w:rsid w:val="00E7271B"/>
    <w:rsid w:val="00E74064"/>
    <w:rsid w:val="00E74139"/>
    <w:rsid w:val="00E74D7D"/>
    <w:rsid w:val="00E772F4"/>
    <w:rsid w:val="00E77EA5"/>
    <w:rsid w:val="00E82604"/>
    <w:rsid w:val="00E84BC1"/>
    <w:rsid w:val="00E86513"/>
    <w:rsid w:val="00E878A5"/>
    <w:rsid w:val="00E90BBC"/>
    <w:rsid w:val="00E9402D"/>
    <w:rsid w:val="00E97DED"/>
    <w:rsid w:val="00EA035A"/>
    <w:rsid w:val="00EA0836"/>
    <w:rsid w:val="00EA091F"/>
    <w:rsid w:val="00EA42AB"/>
    <w:rsid w:val="00EB0F4D"/>
    <w:rsid w:val="00EB20C3"/>
    <w:rsid w:val="00EB265F"/>
    <w:rsid w:val="00EB6ABD"/>
    <w:rsid w:val="00EB6FA6"/>
    <w:rsid w:val="00EB7D90"/>
    <w:rsid w:val="00EC0173"/>
    <w:rsid w:val="00EC2538"/>
    <w:rsid w:val="00EC3F8D"/>
    <w:rsid w:val="00ED1178"/>
    <w:rsid w:val="00ED7275"/>
    <w:rsid w:val="00ED7CD8"/>
    <w:rsid w:val="00EE317F"/>
    <w:rsid w:val="00EE53B4"/>
    <w:rsid w:val="00EE6D60"/>
    <w:rsid w:val="00EF1BED"/>
    <w:rsid w:val="00EF52F7"/>
    <w:rsid w:val="00EF54D4"/>
    <w:rsid w:val="00EF60C4"/>
    <w:rsid w:val="00EF7036"/>
    <w:rsid w:val="00F00B00"/>
    <w:rsid w:val="00F00D20"/>
    <w:rsid w:val="00F0128F"/>
    <w:rsid w:val="00F01542"/>
    <w:rsid w:val="00F0366C"/>
    <w:rsid w:val="00F0466D"/>
    <w:rsid w:val="00F05718"/>
    <w:rsid w:val="00F10DA0"/>
    <w:rsid w:val="00F1218C"/>
    <w:rsid w:val="00F124E4"/>
    <w:rsid w:val="00F127DD"/>
    <w:rsid w:val="00F12F41"/>
    <w:rsid w:val="00F176EC"/>
    <w:rsid w:val="00F2360D"/>
    <w:rsid w:val="00F251FF"/>
    <w:rsid w:val="00F255B0"/>
    <w:rsid w:val="00F2654F"/>
    <w:rsid w:val="00F31F92"/>
    <w:rsid w:val="00F32EBB"/>
    <w:rsid w:val="00F34926"/>
    <w:rsid w:val="00F355DD"/>
    <w:rsid w:val="00F35DFD"/>
    <w:rsid w:val="00F37B18"/>
    <w:rsid w:val="00F40B22"/>
    <w:rsid w:val="00F42399"/>
    <w:rsid w:val="00F44302"/>
    <w:rsid w:val="00F46887"/>
    <w:rsid w:val="00F502C4"/>
    <w:rsid w:val="00F51516"/>
    <w:rsid w:val="00F521C9"/>
    <w:rsid w:val="00F54245"/>
    <w:rsid w:val="00F54D71"/>
    <w:rsid w:val="00F6066C"/>
    <w:rsid w:val="00F620EE"/>
    <w:rsid w:val="00F62259"/>
    <w:rsid w:val="00F65BF1"/>
    <w:rsid w:val="00F65ED4"/>
    <w:rsid w:val="00F71644"/>
    <w:rsid w:val="00F80FEB"/>
    <w:rsid w:val="00F81067"/>
    <w:rsid w:val="00F812F5"/>
    <w:rsid w:val="00F8195D"/>
    <w:rsid w:val="00F83326"/>
    <w:rsid w:val="00F853CE"/>
    <w:rsid w:val="00F85D75"/>
    <w:rsid w:val="00F86E5E"/>
    <w:rsid w:val="00F8714C"/>
    <w:rsid w:val="00F90619"/>
    <w:rsid w:val="00F914F8"/>
    <w:rsid w:val="00F92A3A"/>
    <w:rsid w:val="00F92C20"/>
    <w:rsid w:val="00FA0FC8"/>
    <w:rsid w:val="00FA1BD1"/>
    <w:rsid w:val="00FA58BA"/>
    <w:rsid w:val="00FA699D"/>
    <w:rsid w:val="00FA6B4F"/>
    <w:rsid w:val="00FA77CF"/>
    <w:rsid w:val="00FB3D8B"/>
    <w:rsid w:val="00FB3EFC"/>
    <w:rsid w:val="00FB3F95"/>
    <w:rsid w:val="00FB5B6E"/>
    <w:rsid w:val="00FB6359"/>
    <w:rsid w:val="00FC20B6"/>
    <w:rsid w:val="00FC2C2B"/>
    <w:rsid w:val="00FC3CF3"/>
    <w:rsid w:val="00FC5786"/>
    <w:rsid w:val="00FC5D50"/>
    <w:rsid w:val="00FC6265"/>
    <w:rsid w:val="00FC6E0B"/>
    <w:rsid w:val="00FC7F38"/>
    <w:rsid w:val="00FD2C0E"/>
    <w:rsid w:val="00FD3DD7"/>
    <w:rsid w:val="00FD4A48"/>
    <w:rsid w:val="00FD5D18"/>
    <w:rsid w:val="00FE07E6"/>
    <w:rsid w:val="00FE238A"/>
    <w:rsid w:val="00FE27E5"/>
    <w:rsid w:val="00FE2A38"/>
    <w:rsid w:val="00FE364E"/>
    <w:rsid w:val="00FE7630"/>
    <w:rsid w:val="00FF266E"/>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86E7B"/>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3">
    <w:name w:val="heading 3"/>
    <w:basedOn w:val="Normal"/>
    <w:next w:val="Normal"/>
    <w:link w:val="Heading3Char"/>
    <w:uiPriority w:val="9"/>
    <w:semiHidden/>
    <w:unhideWhenUsed/>
    <w:qFormat/>
    <w:rsid w:val="00497F19"/>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6E7B"/>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 w:type="character" w:customStyle="1" w:styleId="Heading3Char">
    <w:name w:val="Heading 3 Char"/>
    <w:basedOn w:val="DefaultParagraphFont"/>
    <w:link w:val="Heading3"/>
    <w:uiPriority w:val="9"/>
    <w:semiHidden/>
    <w:rsid w:val="00497F19"/>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86E7B"/>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3">
    <w:name w:val="heading 3"/>
    <w:basedOn w:val="Normal"/>
    <w:next w:val="Normal"/>
    <w:link w:val="Heading3Char"/>
    <w:uiPriority w:val="9"/>
    <w:semiHidden/>
    <w:unhideWhenUsed/>
    <w:qFormat/>
    <w:rsid w:val="00497F19"/>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6E7B"/>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 w:type="character" w:customStyle="1" w:styleId="Heading3Char">
    <w:name w:val="Heading 3 Char"/>
    <w:basedOn w:val="DefaultParagraphFont"/>
    <w:link w:val="Heading3"/>
    <w:uiPriority w:val="9"/>
    <w:semiHidden/>
    <w:rsid w:val="00497F19"/>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18165025">
      <w:bodyDiv w:val="1"/>
      <w:marLeft w:val="0"/>
      <w:marRight w:val="0"/>
      <w:marTop w:val="0"/>
      <w:marBottom w:val="0"/>
      <w:divBdr>
        <w:top w:val="none" w:sz="0" w:space="0" w:color="auto"/>
        <w:left w:val="none" w:sz="0" w:space="0" w:color="auto"/>
        <w:bottom w:val="none" w:sz="0" w:space="0" w:color="auto"/>
        <w:right w:val="none" w:sz="0" w:space="0" w:color="auto"/>
      </w:divBdr>
      <w:divsChild>
        <w:div w:id="410390342">
          <w:marLeft w:val="0"/>
          <w:marRight w:val="0"/>
          <w:marTop w:val="0"/>
          <w:marBottom w:val="0"/>
          <w:divBdr>
            <w:top w:val="none" w:sz="0" w:space="0" w:color="auto"/>
            <w:left w:val="none" w:sz="0" w:space="0" w:color="auto"/>
            <w:bottom w:val="none" w:sz="0" w:space="0" w:color="auto"/>
            <w:right w:val="none" w:sz="0" w:space="0" w:color="auto"/>
          </w:divBdr>
          <w:divsChild>
            <w:div w:id="1043797064">
              <w:marLeft w:val="0"/>
              <w:marRight w:val="0"/>
              <w:marTop w:val="0"/>
              <w:marBottom w:val="0"/>
              <w:divBdr>
                <w:top w:val="none" w:sz="0" w:space="0" w:color="auto"/>
                <w:left w:val="none" w:sz="0" w:space="0" w:color="auto"/>
                <w:bottom w:val="none" w:sz="0" w:space="0" w:color="auto"/>
                <w:right w:val="none" w:sz="0" w:space="0" w:color="auto"/>
              </w:divBdr>
              <w:divsChild>
                <w:div w:id="491066504">
                  <w:marLeft w:val="0"/>
                  <w:marRight w:val="0"/>
                  <w:marTop w:val="0"/>
                  <w:marBottom w:val="0"/>
                  <w:divBdr>
                    <w:top w:val="none" w:sz="0" w:space="0" w:color="auto"/>
                    <w:left w:val="none" w:sz="0" w:space="0" w:color="auto"/>
                    <w:bottom w:val="none" w:sz="0" w:space="0" w:color="auto"/>
                    <w:right w:val="none" w:sz="0" w:space="0" w:color="auto"/>
                  </w:divBdr>
                  <w:divsChild>
                    <w:div w:id="352541269">
                      <w:marLeft w:val="0"/>
                      <w:marRight w:val="0"/>
                      <w:marTop w:val="0"/>
                      <w:marBottom w:val="0"/>
                      <w:divBdr>
                        <w:top w:val="none" w:sz="0" w:space="0" w:color="auto"/>
                        <w:left w:val="none" w:sz="0" w:space="0" w:color="auto"/>
                        <w:bottom w:val="none" w:sz="0" w:space="0" w:color="auto"/>
                        <w:right w:val="none" w:sz="0" w:space="0" w:color="auto"/>
                      </w:divBdr>
                      <w:divsChild>
                        <w:div w:id="1636791174">
                          <w:marLeft w:val="0"/>
                          <w:marRight w:val="0"/>
                          <w:marTop w:val="0"/>
                          <w:marBottom w:val="0"/>
                          <w:divBdr>
                            <w:top w:val="none" w:sz="0" w:space="0" w:color="auto"/>
                            <w:left w:val="none" w:sz="0" w:space="0" w:color="auto"/>
                            <w:bottom w:val="none" w:sz="0" w:space="0" w:color="auto"/>
                            <w:right w:val="none" w:sz="0" w:space="0" w:color="auto"/>
                          </w:divBdr>
                          <w:divsChild>
                            <w:div w:id="1479153258">
                              <w:marLeft w:val="0"/>
                              <w:marRight w:val="0"/>
                              <w:marTop w:val="0"/>
                              <w:marBottom w:val="0"/>
                              <w:divBdr>
                                <w:top w:val="none" w:sz="0" w:space="0" w:color="auto"/>
                                <w:left w:val="none" w:sz="0" w:space="0" w:color="auto"/>
                                <w:bottom w:val="none" w:sz="0" w:space="0" w:color="auto"/>
                                <w:right w:val="none" w:sz="0" w:space="0" w:color="auto"/>
                              </w:divBdr>
                              <w:divsChild>
                                <w:div w:id="793983169">
                                  <w:marLeft w:val="0"/>
                                  <w:marRight w:val="0"/>
                                  <w:marTop w:val="0"/>
                                  <w:marBottom w:val="0"/>
                                  <w:divBdr>
                                    <w:top w:val="none" w:sz="0" w:space="0" w:color="auto"/>
                                    <w:left w:val="none" w:sz="0" w:space="0" w:color="auto"/>
                                    <w:bottom w:val="none" w:sz="0" w:space="0" w:color="auto"/>
                                    <w:right w:val="none" w:sz="0" w:space="0" w:color="auto"/>
                                  </w:divBdr>
                                  <w:divsChild>
                                    <w:div w:id="31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024348">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2753643">
      <w:bodyDiv w:val="1"/>
      <w:marLeft w:val="0"/>
      <w:marRight w:val="0"/>
      <w:marTop w:val="0"/>
      <w:marBottom w:val="0"/>
      <w:divBdr>
        <w:top w:val="none" w:sz="0" w:space="0" w:color="auto"/>
        <w:left w:val="none" w:sz="0" w:space="0" w:color="auto"/>
        <w:bottom w:val="none" w:sz="0" w:space="0" w:color="auto"/>
        <w:right w:val="none" w:sz="0" w:space="0" w:color="auto"/>
      </w:divBdr>
      <w:divsChild>
        <w:div w:id="1628318156">
          <w:marLeft w:val="0"/>
          <w:marRight w:val="0"/>
          <w:marTop w:val="0"/>
          <w:marBottom w:val="0"/>
          <w:divBdr>
            <w:top w:val="none" w:sz="0" w:space="0" w:color="auto"/>
            <w:left w:val="none" w:sz="0" w:space="0" w:color="auto"/>
            <w:bottom w:val="none" w:sz="0" w:space="0" w:color="auto"/>
            <w:right w:val="none" w:sz="0" w:space="0" w:color="auto"/>
          </w:divBdr>
          <w:divsChild>
            <w:div w:id="626469129">
              <w:marLeft w:val="150"/>
              <w:marRight w:val="150"/>
              <w:marTop w:val="0"/>
              <w:marBottom w:val="0"/>
              <w:divBdr>
                <w:top w:val="none" w:sz="0" w:space="0" w:color="auto"/>
                <w:left w:val="none" w:sz="0" w:space="0" w:color="auto"/>
                <w:bottom w:val="none" w:sz="0" w:space="0" w:color="auto"/>
                <w:right w:val="none" w:sz="0" w:space="0" w:color="auto"/>
              </w:divBdr>
              <w:divsChild>
                <w:div w:id="1693148048">
                  <w:marLeft w:val="0"/>
                  <w:marRight w:val="0"/>
                  <w:marTop w:val="0"/>
                  <w:marBottom w:val="0"/>
                  <w:divBdr>
                    <w:top w:val="none" w:sz="0" w:space="0" w:color="auto"/>
                    <w:left w:val="none" w:sz="0" w:space="0" w:color="auto"/>
                    <w:bottom w:val="none" w:sz="0" w:space="0" w:color="auto"/>
                    <w:right w:val="none" w:sz="0" w:space="0" w:color="auto"/>
                  </w:divBdr>
                  <w:divsChild>
                    <w:div w:id="976490313">
                      <w:marLeft w:val="0"/>
                      <w:marRight w:val="0"/>
                      <w:marTop w:val="0"/>
                      <w:marBottom w:val="0"/>
                      <w:divBdr>
                        <w:top w:val="none" w:sz="0" w:space="0" w:color="auto"/>
                        <w:left w:val="none" w:sz="0" w:space="0" w:color="auto"/>
                        <w:bottom w:val="none" w:sz="0" w:space="0" w:color="auto"/>
                        <w:right w:val="none" w:sz="0" w:space="0" w:color="auto"/>
                      </w:divBdr>
                      <w:divsChild>
                        <w:div w:id="413747950">
                          <w:marLeft w:val="0"/>
                          <w:marRight w:val="0"/>
                          <w:marTop w:val="0"/>
                          <w:marBottom w:val="0"/>
                          <w:divBdr>
                            <w:top w:val="none" w:sz="0" w:space="0" w:color="auto"/>
                            <w:left w:val="none" w:sz="0" w:space="0" w:color="auto"/>
                            <w:bottom w:val="none" w:sz="0" w:space="0" w:color="auto"/>
                            <w:right w:val="none" w:sz="0" w:space="0" w:color="auto"/>
                          </w:divBdr>
                          <w:divsChild>
                            <w:div w:id="22873676">
                              <w:marLeft w:val="0"/>
                              <w:marRight w:val="0"/>
                              <w:marTop w:val="0"/>
                              <w:marBottom w:val="0"/>
                              <w:divBdr>
                                <w:top w:val="none" w:sz="0" w:space="0" w:color="auto"/>
                                <w:left w:val="none" w:sz="0" w:space="0" w:color="auto"/>
                                <w:bottom w:val="none" w:sz="0" w:space="0" w:color="auto"/>
                                <w:right w:val="none" w:sz="0" w:space="0" w:color="auto"/>
                              </w:divBdr>
                              <w:divsChild>
                                <w:div w:id="99616221">
                                  <w:marLeft w:val="0"/>
                                  <w:marRight w:val="0"/>
                                  <w:marTop w:val="0"/>
                                  <w:marBottom w:val="0"/>
                                  <w:divBdr>
                                    <w:top w:val="none" w:sz="0" w:space="0" w:color="auto"/>
                                    <w:left w:val="none" w:sz="0" w:space="0" w:color="auto"/>
                                    <w:bottom w:val="none" w:sz="0" w:space="0" w:color="auto"/>
                                    <w:right w:val="none" w:sz="0" w:space="0" w:color="auto"/>
                                  </w:divBdr>
                                  <w:divsChild>
                                    <w:div w:id="1236620928">
                                      <w:marLeft w:val="0"/>
                                      <w:marRight w:val="0"/>
                                      <w:marTop w:val="0"/>
                                      <w:marBottom w:val="0"/>
                                      <w:divBdr>
                                        <w:top w:val="none" w:sz="0" w:space="0" w:color="auto"/>
                                        <w:left w:val="none" w:sz="0" w:space="0" w:color="auto"/>
                                        <w:bottom w:val="none" w:sz="0" w:space="0" w:color="auto"/>
                                        <w:right w:val="none" w:sz="0" w:space="0" w:color="auto"/>
                                      </w:divBdr>
                                      <w:divsChild>
                                        <w:div w:id="1064110669">
                                          <w:marLeft w:val="0"/>
                                          <w:marRight w:val="0"/>
                                          <w:marTop w:val="0"/>
                                          <w:marBottom w:val="0"/>
                                          <w:divBdr>
                                            <w:top w:val="none" w:sz="0" w:space="0" w:color="auto"/>
                                            <w:left w:val="none" w:sz="0" w:space="0" w:color="auto"/>
                                            <w:bottom w:val="none" w:sz="0" w:space="0" w:color="auto"/>
                                            <w:right w:val="none" w:sz="0" w:space="0" w:color="auto"/>
                                          </w:divBdr>
                                          <w:divsChild>
                                            <w:div w:id="1293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5052888">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69541468">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615361257">
              <w:marLeft w:val="0"/>
              <w:marRight w:val="0"/>
              <w:marTop w:val="0"/>
              <w:marBottom w:val="0"/>
              <w:divBdr>
                <w:top w:val="none" w:sz="0" w:space="0" w:color="auto"/>
                <w:left w:val="none" w:sz="0" w:space="0" w:color="auto"/>
                <w:bottom w:val="none" w:sz="0" w:space="0" w:color="auto"/>
                <w:right w:val="none" w:sz="0" w:space="0" w:color="auto"/>
              </w:divBdr>
            </w:div>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09859426">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33957590">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47786">
      <w:bodyDiv w:val="1"/>
      <w:marLeft w:val="0"/>
      <w:marRight w:val="0"/>
      <w:marTop w:val="0"/>
      <w:marBottom w:val="0"/>
      <w:divBdr>
        <w:top w:val="none" w:sz="0" w:space="0" w:color="auto"/>
        <w:left w:val="none" w:sz="0" w:space="0" w:color="auto"/>
        <w:bottom w:val="none" w:sz="0" w:space="0" w:color="auto"/>
        <w:right w:val="none" w:sz="0" w:space="0" w:color="auto"/>
      </w:divBdr>
    </w:div>
    <w:div w:id="174226159">
      <w:bodyDiv w:val="1"/>
      <w:marLeft w:val="0"/>
      <w:marRight w:val="0"/>
      <w:marTop w:val="0"/>
      <w:marBottom w:val="0"/>
      <w:divBdr>
        <w:top w:val="none" w:sz="0" w:space="0" w:color="auto"/>
        <w:left w:val="none" w:sz="0" w:space="0" w:color="auto"/>
        <w:bottom w:val="none" w:sz="0" w:space="0" w:color="auto"/>
        <w:right w:val="none" w:sz="0" w:space="0" w:color="auto"/>
      </w:divBdr>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1985706">
      <w:bodyDiv w:val="1"/>
      <w:marLeft w:val="0"/>
      <w:marRight w:val="0"/>
      <w:marTop w:val="0"/>
      <w:marBottom w:val="0"/>
      <w:divBdr>
        <w:top w:val="none" w:sz="0" w:space="0" w:color="auto"/>
        <w:left w:val="none" w:sz="0" w:space="0" w:color="auto"/>
        <w:bottom w:val="none" w:sz="0" w:space="0" w:color="auto"/>
        <w:right w:val="none" w:sz="0" w:space="0" w:color="auto"/>
      </w:divBdr>
      <w:divsChild>
        <w:div w:id="153761936">
          <w:marLeft w:val="0"/>
          <w:marRight w:val="0"/>
          <w:marTop w:val="0"/>
          <w:marBottom w:val="0"/>
          <w:divBdr>
            <w:top w:val="none" w:sz="0" w:space="0" w:color="auto"/>
            <w:left w:val="none" w:sz="0" w:space="0" w:color="auto"/>
            <w:bottom w:val="none" w:sz="0" w:space="0" w:color="auto"/>
            <w:right w:val="none" w:sz="0" w:space="0" w:color="auto"/>
          </w:divBdr>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44415310">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10640780">
      <w:bodyDiv w:val="1"/>
      <w:marLeft w:val="0"/>
      <w:marRight w:val="0"/>
      <w:marTop w:val="0"/>
      <w:marBottom w:val="0"/>
      <w:divBdr>
        <w:top w:val="none" w:sz="0" w:space="0" w:color="auto"/>
        <w:left w:val="none" w:sz="0" w:space="0" w:color="auto"/>
        <w:bottom w:val="none" w:sz="0" w:space="0" w:color="auto"/>
        <w:right w:val="none" w:sz="0" w:space="0" w:color="auto"/>
      </w:divBdr>
      <w:divsChild>
        <w:div w:id="1368261537">
          <w:marLeft w:val="0"/>
          <w:marRight w:val="0"/>
          <w:marTop w:val="0"/>
          <w:marBottom w:val="0"/>
          <w:divBdr>
            <w:top w:val="none" w:sz="0" w:space="0" w:color="auto"/>
            <w:left w:val="none" w:sz="0" w:space="0" w:color="auto"/>
            <w:bottom w:val="none" w:sz="0" w:space="0" w:color="auto"/>
            <w:right w:val="none" w:sz="0" w:space="0" w:color="auto"/>
          </w:divBdr>
        </w:div>
        <w:div w:id="1361709580">
          <w:marLeft w:val="0"/>
          <w:marRight w:val="0"/>
          <w:marTop w:val="0"/>
          <w:marBottom w:val="0"/>
          <w:divBdr>
            <w:top w:val="none" w:sz="0" w:space="0" w:color="auto"/>
            <w:left w:val="none" w:sz="0" w:space="0" w:color="auto"/>
            <w:bottom w:val="none" w:sz="0" w:space="0" w:color="auto"/>
            <w:right w:val="none" w:sz="0" w:space="0" w:color="auto"/>
          </w:divBdr>
        </w:div>
        <w:div w:id="206454476">
          <w:marLeft w:val="0"/>
          <w:marRight w:val="0"/>
          <w:marTop w:val="0"/>
          <w:marBottom w:val="0"/>
          <w:divBdr>
            <w:top w:val="none" w:sz="0" w:space="0" w:color="auto"/>
            <w:left w:val="none" w:sz="0" w:space="0" w:color="auto"/>
            <w:bottom w:val="none" w:sz="0" w:space="0" w:color="auto"/>
            <w:right w:val="none" w:sz="0" w:space="0" w:color="auto"/>
          </w:divBdr>
        </w:div>
        <w:div w:id="679502569">
          <w:marLeft w:val="0"/>
          <w:marRight w:val="0"/>
          <w:marTop w:val="0"/>
          <w:marBottom w:val="0"/>
          <w:divBdr>
            <w:top w:val="none" w:sz="0" w:space="0" w:color="auto"/>
            <w:left w:val="none" w:sz="0" w:space="0" w:color="auto"/>
            <w:bottom w:val="none" w:sz="0" w:space="0" w:color="auto"/>
            <w:right w:val="none" w:sz="0" w:space="0" w:color="auto"/>
          </w:divBdr>
        </w:div>
        <w:div w:id="498347006">
          <w:marLeft w:val="0"/>
          <w:marRight w:val="0"/>
          <w:marTop w:val="0"/>
          <w:marBottom w:val="0"/>
          <w:divBdr>
            <w:top w:val="none" w:sz="0" w:space="0" w:color="auto"/>
            <w:left w:val="none" w:sz="0" w:space="0" w:color="auto"/>
            <w:bottom w:val="none" w:sz="0" w:space="0" w:color="auto"/>
            <w:right w:val="none" w:sz="0" w:space="0" w:color="auto"/>
          </w:divBdr>
        </w:div>
        <w:div w:id="1144471320">
          <w:marLeft w:val="0"/>
          <w:marRight w:val="0"/>
          <w:marTop w:val="0"/>
          <w:marBottom w:val="0"/>
          <w:divBdr>
            <w:top w:val="none" w:sz="0" w:space="0" w:color="auto"/>
            <w:left w:val="none" w:sz="0" w:space="0" w:color="auto"/>
            <w:bottom w:val="none" w:sz="0" w:space="0" w:color="auto"/>
            <w:right w:val="none" w:sz="0" w:space="0" w:color="auto"/>
          </w:divBdr>
        </w:div>
        <w:div w:id="505706097">
          <w:marLeft w:val="0"/>
          <w:marRight w:val="0"/>
          <w:marTop w:val="0"/>
          <w:marBottom w:val="0"/>
          <w:divBdr>
            <w:top w:val="none" w:sz="0" w:space="0" w:color="auto"/>
            <w:left w:val="none" w:sz="0" w:space="0" w:color="auto"/>
            <w:bottom w:val="none" w:sz="0" w:space="0" w:color="auto"/>
            <w:right w:val="none" w:sz="0" w:space="0" w:color="auto"/>
          </w:divBdr>
        </w:div>
        <w:div w:id="1779175551">
          <w:marLeft w:val="0"/>
          <w:marRight w:val="0"/>
          <w:marTop w:val="0"/>
          <w:marBottom w:val="0"/>
          <w:divBdr>
            <w:top w:val="none" w:sz="0" w:space="0" w:color="auto"/>
            <w:left w:val="none" w:sz="0" w:space="0" w:color="auto"/>
            <w:bottom w:val="none" w:sz="0" w:space="0" w:color="auto"/>
            <w:right w:val="none" w:sz="0" w:space="0" w:color="auto"/>
          </w:divBdr>
        </w:div>
        <w:div w:id="1407217345">
          <w:marLeft w:val="0"/>
          <w:marRight w:val="0"/>
          <w:marTop w:val="0"/>
          <w:marBottom w:val="0"/>
          <w:divBdr>
            <w:top w:val="none" w:sz="0" w:space="0" w:color="auto"/>
            <w:left w:val="none" w:sz="0" w:space="0" w:color="auto"/>
            <w:bottom w:val="none" w:sz="0" w:space="0" w:color="auto"/>
            <w:right w:val="none" w:sz="0" w:space="0" w:color="auto"/>
          </w:divBdr>
        </w:div>
        <w:div w:id="330060683">
          <w:marLeft w:val="0"/>
          <w:marRight w:val="0"/>
          <w:marTop w:val="0"/>
          <w:marBottom w:val="0"/>
          <w:divBdr>
            <w:top w:val="none" w:sz="0" w:space="0" w:color="auto"/>
            <w:left w:val="none" w:sz="0" w:space="0" w:color="auto"/>
            <w:bottom w:val="none" w:sz="0" w:space="0" w:color="auto"/>
            <w:right w:val="none" w:sz="0" w:space="0" w:color="auto"/>
          </w:divBdr>
        </w:div>
        <w:div w:id="576209131">
          <w:marLeft w:val="0"/>
          <w:marRight w:val="0"/>
          <w:marTop w:val="0"/>
          <w:marBottom w:val="0"/>
          <w:divBdr>
            <w:top w:val="none" w:sz="0" w:space="0" w:color="auto"/>
            <w:left w:val="none" w:sz="0" w:space="0" w:color="auto"/>
            <w:bottom w:val="none" w:sz="0" w:space="0" w:color="auto"/>
            <w:right w:val="none" w:sz="0" w:space="0" w:color="auto"/>
          </w:divBdr>
        </w:div>
        <w:div w:id="294144472">
          <w:marLeft w:val="0"/>
          <w:marRight w:val="0"/>
          <w:marTop w:val="0"/>
          <w:marBottom w:val="0"/>
          <w:divBdr>
            <w:top w:val="none" w:sz="0" w:space="0" w:color="auto"/>
            <w:left w:val="none" w:sz="0" w:space="0" w:color="auto"/>
            <w:bottom w:val="none" w:sz="0" w:space="0" w:color="auto"/>
            <w:right w:val="none" w:sz="0" w:space="0" w:color="auto"/>
          </w:divBdr>
        </w:div>
        <w:div w:id="334068974">
          <w:marLeft w:val="0"/>
          <w:marRight w:val="0"/>
          <w:marTop w:val="0"/>
          <w:marBottom w:val="0"/>
          <w:divBdr>
            <w:top w:val="none" w:sz="0" w:space="0" w:color="auto"/>
            <w:left w:val="none" w:sz="0" w:space="0" w:color="auto"/>
            <w:bottom w:val="none" w:sz="0" w:space="0" w:color="auto"/>
            <w:right w:val="none" w:sz="0" w:space="0" w:color="auto"/>
          </w:divBdr>
        </w:div>
        <w:div w:id="1983387128">
          <w:marLeft w:val="0"/>
          <w:marRight w:val="0"/>
          <w:marTop w:val="0"/>
          <w:marBottom w:val="0"/>
          <w:divBdr>
            <w:top w:val="none" w:sz="0" w:space="0" w:color="auto"/>
            <w:left w:val="none" w:sz="0" w:space="0" w:color="auto"/>
            <w:bottom w:val="none" w:sz="0" w:space="0" w:color="auto"/>
            <w:right w:val="none" w:sz="0" w:space="0" w:color="auto"/>
          </w:divBdr>
        </w:div>
        <w:div w:id="1240403780">
          <w:marLeft w:val="0"/>
          <w:marRight w:val="0"/>
          <w:marTop w:val="0"/>
          <w:marBottom w:val="0"/>
          <w:divBdr>
            <w:top w:val="none" w:sz="0" w:space="0" w:color="auto"/>
            <w:left w:val="none" w:sz="0" w:space="0" w:color="auto"/>
            <w:bottom w:val="none" w:sz="0" w:space="0" w:color="auto"/>
            <w:right w:val="none" w:sz="0" w:space="0" w:color="auto"/>
          </w:divBdr>
        </w:div>
        <w:div w:id="656230186">
          <w:marLeft w:val="0"/>
          <w:marRight w:val="0"/>
          <w:marTop w:val="0"/>
          <w:marBottom w:val="0"/>
          <w:divBdr>
            <w:top w:val="none" w:sz="0" w:space="0" w:color="auto"/>
            <w:left w:val="none" w:sz="0" w:space="0" w:color="auto"/>
            <w:bottom w:val="none" w:sz="0" w:space="0" w:color="auto"/>
            <w:right w:val="none" w:sz="0" w:space="0" w:color="auto"/>
          </w:divBdr>
        </w:div>
        <w:div w:id="995109267">
          <w:marLeft w:val="0"/>
          <w:marRight w:val="0"/>
          <w:marTop w:val="0"/>
          <w:marBottom w:val="0"/>
          <w:divBdr>
            <w:top w:val="none" w:sz="0" w:space="0" w:color="auto"/>
            <w:left w:val="none" w:sz="0" w:space="0" w:color="auto"/>
            <w:bottom w:val="none" w:sz="0" w:space="0" w:color="auto"/>
            <w:right w:val="none" w:sz="0" w:space="0" w:color="auto"/>
          </w:divBdr>
        </w:div>
      </w:divsChild>
    </w:div>
    <w:div w:id="323777705">
      <w:bodyDiv w:val="1"/>
      <w:marLeft w:val="0"/>
      <w:marRight w:val="0"/>
      <w:marTop w:val="0"/>
      <w:marBottom w:val="0"/>
      <w:divBdr>
        <w:top w:val="none" w:sz="0" w:space="0" w:color="auto"/>
        <w:left w:val="none" w:sz="0" w:space="0" w:color="auto"/>
        <w:bottom w:val="none" w:sz="0" w:space="0" w:color="auto"/>
        <w:right w:val="none" w:sz="0" w:space="0" w:color="auto"/>
      </w:divBdr>
      <w:divsChild>
        <w:div w:id="1304584499">
          <w:marLeft w:val="0"/>
          <w:marRight w:val="0"/>
          <w:marTop w:val="0"/>
          <w:marBottom w:val="0"/>
          <w:divBdr>
            <w:top w:val="none" w:sz="0" w:space="0" w:color="auto"/>
            <w:left w:val="none" w:sz="0" w:space="0" w:color="auto"/>
            <w:bottom w:val="none" w:sz="0" w:space="0" w:color="auto"/>
            <w:right w:val="none" w:sz="0" w:space="0" w:color="auto"/>
          </w:divBdr>
        </w:div>
      </w:divsChild>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55161540">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5907707">
      <w:bodyDiv w:val="1"/>
      <w:marLeft w:val="0"/>
      <w:marRight w:val="0"/>
      <w:marTop w:val="0"/>
      <w:marBottom w:val="0"/>
      <w:divBdr>
        <w:top w:val="none" w:sz="0" w:space="0" w:color="auto"/>
        <w:left w:val="none" w:sz="0" w:space="0" w:color="auto"/>
        <w:bottom w:val="none" w:sz="0" w:space="0" w:color="auto"/>
        <w:right w:val="none" w:sz="0" w:space="0" w:color="auto"/>
      </w:divBdr>
      <w:divsChild>
        <w:div w:id="1825470973">
          <w:marLeft w:val="0"/>
          <w:marRight w:val="0"/>
          <w:marTop w:val="0"/>
          <w:marBottom w:val="0"/>
          <w:divBdr>
            <w:top w:val="none" w:sz="0" w:space="0" w:color="auto"/>
            <w:left w:val="none" w:sz="0" w:space="0" w:color="auto"/>
            <w:bottom w:val="none" w:sz="0" w:space="0" w:color="auto"/>
            <w:right w:val="none" w:sz="0" w:space="0" w:color="auto"/>
          </w:divBdr>
        </w:div>
      </w:divsChild>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819424">
      <w:bodyDiv w:val="1"/>
      <w:marLeft w:val="0"/>
      <w:marRight w:val="0"/>
      <w:marTop w:val="0"/>
      <w:marBottom w:val="0"/>
      <w:divBdr>
        <w:top w:val="none" w:sz="0" w:space="0" w:color="auto"/>
        <w:left w:val="none" w:sz="0" w:space="0" w:color="auto"/>
        <w:bottom w:val="none" w:sz="0" w:space="0" w:color="auto"/>
        <w:right w:val="none" w:sz="0" w:space="0" w:color="auto"/>
      </w:divBdr>
    </w:div>
    <w:div w:id="397635675">
      <w:bodyDiv w:val="1"/>
      <w:marLeft w:val="0"/>
      <w:marRight w:val="0"/>
      <w:marTop w:val="0"/>
      <w:marBottom w:val="0"/>
      <w:divBdr>
        <w:top w:val="none" w:sz="0" w:space="0" w:color="auto"/>
        <w:left w:val="none" w:sz="0" w:space="0" w:color="auto"/>
        <w:bottom w:val="none" w:sz="0" w:space="0" w:color="auto"/>
        <w:right w:val="none" w:sz="0" w:space="0" w:color="auto"/>
      </w:divBdr>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25661543">
      <w:bodyDiv w:val="1"/>
      <w:marLeft w:val="0"/>
      <w:marRight w:val="0"/>
      <w:marTop w:val="0"/>
      <w:marBottom w:val="0"/>
      <w:divBdr>
        <w:top w:val="none" w:sz="0" w:space="0" w:color="auto"/>
        <w:left w:val="none" w:sz="0" w:space="0" w:color="auto"/>
        <w:bottom w:val="none" w:sz="0" w:space="0" w:color="auto"/>
        <w:right w:val="none" w:sz="0" w:space="0" w:color="auto"/>
      </w:divBdr>
      <w:divsChild>
        <w:div w:id="861668480">
          <w:marLeft w:val="0"/>
          <w:marRight w:val="0"/>
          <w:marTop w:val="0"/>
          <w:marBottom w:val="0"/>
          <w:divBdr>
            <w:top w:val="none" w:sz="0" w:space="0" w:color="auto"/>
            <w:left w:val="none" w:sz="0" w:space="0" w:color="auto"/>
            <w:bottom w:val="none" w:sz="0" w:space="0" w:color="auto"/>
            <w:right w:val="none" w:sz="0" w:space="0" w:color="auto"/>
          </w:divBdr>
        </w:div>
      </w:divsChild>
    </w:div>
    <w:div w:id="43413594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1557399077">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391392106">
          <w:marLeft w:val="0"/>
          <w:marRight w:val="0"/>
          <w:marTop w:val="0"/>
          <w:marBottom w:val="0"/>
          <w:divBdr>
            <w:top w:val="none" w:sz="0" w:space="0" w:color="auto"/>
            <w:left w:val="none" w:sz="0" w:space="0" w:color="auto"/>
            <w:bottom w:val="none" w:sz="0" w:space="0" w:color="auto"/>
            <w:right w:val="none" w:sz="0" w:space="0" w:color="auto"/>
          </w:divBdr>
        </w:div>
      </w:divsChild>
    </w:div>
    <w:div w:id="569969516">
      <w:bodyDiv w:val="1"/>
      <w:marLeft w:val="0"/>
      <w:marRight w:val="0"/>
      <w:marTop w:val="0"/>
      <w:marBottom w:val="0"/>
      <w:divBdr>
        <w:top w:val="none" w:sz="0" w:space="0" w:color="auto"/>
        <w:left w:val="none" w:sz="0" w:space="0" w:color="auto"/>
        <w:bottom w:val="none" w:sz="0" w:space="0" w:color="auto"/>
        <w:right w:val="none" w:sz="0" w:space="0" w:color="auto"/>
      </w:divBdr>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4966138">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5">
          <w:marLeft w:val="0"/>
          <w:marRight w:val="0"/>
          <w:marTop w:val="0"/>
          <w:marBottom w:val="0"/>
          <w:divBdr>
            <w:top w:val="none" w:sz="0" w:space="0" w:color="auto"/>
            <w:left w:val="none" w:sz="0" w:space="0" w:color="auto"/>
            <w:bottom w:val="none" w:sz="0" w:space="0" w:color="auto"/>
            <w:right w:val="none" w:sz="0" w:space="0" w:color="auto"/>
          </w:divBdr>
        </w:div>
        <w:div w:id="1042513069">
          <w:marLeft w:val="0"/>
          <w:marRight w:val="0"/>
          <w:marTop w:val="0"/>
          <w:marBottom w:val="0"/>
          <w:divBdr>
            <w:top w:val="none" w:sz="0" w:space="0" w:color="auto"/>
            <w:left w:val="none" w:sz="0" w:space="0" w:color="auto"/>
            <w:bottom w:val="none" w:sz="0" w:space="0" w:color="auto"/>
            <w:right w:val="none" w:sz="0" w:space="0" w:color="auto"/>
          </w:divBdr>
          <w:divsChild>
            <w:div w:id="242379261">
              <w:marLeft w:val="0"/>
              <w:marRight w:val="0"/>
              <w:marTop w:val="0"/>
              <w:marBottom w:val="0"/>
              <w:divBdr>
                <w:top w:val="none" w:sz="0" w:space="0" w:color="auto"/>
                <w:left w:val="none" w:sz="0" w:space="0" w:color="auto"/>
                <w:bottom w:val="none" w:sz="0" w:space="0" w:color="auto"/>
                <w:right w:val="none" w:sz="0" w:space="0" w:color="auto"/>
              </w:divBdr>
              <w:divsChild>
                <w:div w:id="460537557">
                  <w:marLeft w:val="0"/>
                  <w:marRight w:val="0"/>
                  <w:marTop w:val="0"/>
                  <w:marBottom w:val="0"/>
                  <w:divBdr>
                    <w:top w:val="none" w:sz="0" w:space="0" w:color="auto"/>
                    <w:left w:val="none" w:sz="0" w:space="0" w:color="auto"/>
                    <w:bottom w:val="none" w:sz="0" w:space="0" w:color="auto"/>
                    <w:right w:val="none" w:sz="0" w:space="0" w:color="auto"/>
                  </w:divBdr>
                  <w:divsChild>
                    <w:div w:id="555968166">
                      <w:marLeft w:val="0"/>
                      <w:marRight w:val="0"/>
                      <w:marTop w:val="0"/>
                      <w:marBottom w:val="0"/>
                      <w:divBdr>
                        <w:top w:val="none" w:sz="0" w:space="0" w:color="auto"/>
                        <w:left w:val="none" w:sz="0" w:space="0" w:color="auto"/>
                        <w:bottom w:val="none" w:sz="0" w:space="0" w:color="auto"/>
                        <w:right w:val="none" w:sz="0" w:space="0" w:color="auto"/>
                      </w:divBdr>
                      <w:divsChild>
                        <w:div w:id="734087981">
                          <w:marLeft w:val="0"/>
                          <w:marRight w:val="0"/>
                          <w:marTop w:val="0"/>
                          <w:marBottom w:val="0"/>
                          <w:divBdr>
                            <w:top w:val="none" w:sz="0" w:space="0" w:color="auto"/>
                            <w:left w:val="none" w:sz="0" w:space="0" w:color="auto"/>
                            <w:bottom w:val="none" w:sz="0" w:space="0" w:color="auto"/>
                            <w:right w:val="none" w:sz="0" w:space="0" w:color="auto"/>
                          </w:divBdr>
                          <w:divsChild>
                            <w:div w:id="1355763325">
                              <w:marLeft w:val="0"/>
                              <w:marRight w:val="0"/>
                              <w:marTop w:val="0"/>
                              <w:marBottom w:val="0"/>
                              <w:divBdr>
                                <w:top w:val="none" w:sz="0" w:space="0" w:color="auto"/>
                                <w:left w:val="none" w:sz="0" w:space="0" w:color="auto"/>
                                <w:bottom w:val="none" w:sz="0" w:space="0" w:color="auto"/>
                                <w:right w:val="none" w:sz="0" w:space="0" w:color="auto"/>
                              </w:divBdr>
                              <w:divsChild>
                                <w:div w:id="312370095">
                                  <w:marLeft w:val="0"/>
                                  <w:marRight w:val="0"/>
                                  <w:marTop w:val="0"/>
                                  <w:marBottom w:val="0"/>
                                  <w:divBdr>
                                    <w:top w:val="none" w:sz="0" w:space="0" w:color="auto"/>
                                    <w:left w:val="none" w:sz="0" w:space="0" w:color="auto"/>
                                    <w:bottom w:val="none" w:sz="0" w:space="0" w:color="auto"/>
                                    <w:right w:val="none" w:sz="0" w:space="0" w:color="auto"/>
                                  </w:divBdr>
                                  <w:divsChild>
                                    <w:div w:id="1621256246">
                                      <w:marLeft w:val="0"/>
                                      <w:marRight w:val="0"/>
                                      <w:marTop w:val="0"/>
                                      <w:marBottom w:val="0"/>
                                      <w:divBdr>
                                        <w:top w:val="none" w:sz="0" w:space="0" w:color="auto"/>
                                        <w:left w:val="none" w:sz="0" w:space="0" w:color="auto"/>
                                        <w:bottom w:val="none" w:sz="0" w:space="0" w:color="auto"/>
                                        <w:right w:val="none" w:sz="0" w:space="0" w:color="auto"/>
                                      </w:divBdr>
                                      <w:divsChild>
                                        <w:div w:id="232736752">
                                          <w:marLeft w:val="0"/>
                                          <w:marRight w:val="0"/>
                                          <w:marTop w:val="0"/>
                                          <w:marBottom w:val="0"/>
                                          <w:divBdr>
                                            <w:top w:val="none" w:sz="0" w:space="0" w:color="auto"/>
                                            <w:left w:val="none" w:sz="0" w:space="0" w:color="auto"/>
                                            <w:bottom w:val="none" w:sz="0" w:space="0" w:color="auto"/>
                                            <w:right w:val="none" w:sz="0" w:space="0" w:color="auto"/>
                                          </w:divBdr>
                                          <w:divsChild>
                                            <w:div w:id="1518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07859911">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5165805">
      <w:bodyDiv w:val="1"/>
      <w:marLeft w:val="0"/>
      <w:marRight w:val="0"/>
      <w:marTop w:val="0"/>
      <w:marBottom w:val="0"/>
      <w:divBdr>
        <w:top w:val="none" w:sz="0" w:space="0" w:color="auto"/>
        <w:left w:val="none" w:sz="0" w:space="0" w:color="auto"/>
        <w:bottom w:val="none" w:sz="0" w:space="0" w:color="auto"/>
        <w:right w:val="none" w:sz="0" w:space="0" w:color="auto"/>
      </w:divBdr>
      <w:divsChild>
        <w:div w:id="1615599208">
          <w:marLeft w:val="0"/>
          <w:marRight w:val="0"/>
          <w:marTop w:val="0"/>
          <w:marBottom w:val="0"/>
          <w:divBdr>
            <w:top w:val="none" w:sz="0" w:space="0" w:color="auto"/>
            <w:left w:val="none" w:sz="0" w:space="0" w:color="auto"/>
            <w:bottom w:val="none" w:sz="0" w:space="0" w:color="auto"/>
            <w:right w:val="none" w:sz="0" w:space="0" w:color="auto"/>
          </w:divBdr>
          <w:divsChild>
            <w:div w:id="2055619064">
              <w:marLeft w:val="0"/>
              <w:marRight w:val="0"/>
              <w:marTop w:val="0"/>
              <w:marBottom w:val="0"/>
              <w:divBdr>
                <w:top w:val="none" w:sz="0" w:space="0" w:color="auto"/>
                <w:left w:val="none" w:sz="0" w:space="0" w:color="auto"/>
                <w:bottom w:val="none" w:sz="0" w:space="0" w:color="auto"/>
                <w:right w:val="none" w:sz="0" w:space="0" w:color="auto"/>
              </w:divBdr>
              <w:divsChild>
                <w:div w:id="1781680850">
                  <w:marLeft w:val="0"/>
                  <w:marRight w:val="0"/>
                  <w:marTop w:val="0"/>
                  <w:marBottom w:val="0"/>
                  <w:divBdr>
                    <w:top w:val="none" w:sz="0" w:space="0" w:color="auto"/>
                    <w:left w:val="none" w:sz="0" w:space="0" w:color="auto"/>
                    <w:bottom w:val="none" w:sz="0" w:space="0" w:color="auto"/>
                    <w:right w:val="none" w:sz="0" w:space="0" w:color="auto"/>
                  </w:divBdr>
                  <w:divsChild>
                    <w:div w:id="1212572999">
                      <w:marLeft w:val="0"/>
                      <w:marRight w:val="0"/>
                      <w:marTop w:val="0"/>
                      <w:marBottom w:val="0"/>
                      <w:divBdr>
                        <w:top w:val="none" w:sz="0" w:space="0" w:color="auto"/>
                        <w:left w:val="none" w:sz="0" w:space="0" w:color="auto"/>
                        <w:bottom w:val="none" w:sz="0" w:space="0" w:color="auto"/>
                        <w:right w:val="none" w:sz="0" w:space="0" w:color="auto"/>
                      </w:divBdr>
                      <w:divsChild>
                        <w:div w:id="3090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48629275">
      <w:bodyDiv w:val="1"/>
      <w:marLeft w:val="0"/>
      <w:marRight w:val="0"/>
      <w:marTop w:val="0"/>
      <w:marBottom w:val="0"/>
      <w:divBdr>
        <w:top w:val="none" w:sz="0" w:space="0" w:color="auto"/>
        <w:left w:val="none" w:sz="0" w:space="0" w:color="auto"/>
        <w:bottom w:val="none" w:sz="0" w:space="0" w:color="auto"/>
        <w:right w:val="none" w:sz="0" w:space="0" w:color="auto"/>
      </w:divBdr>
      <w:divsChild>
        <w:div w:id="822968016">
          <w:marLeft w:val="0"/>
          <w:marRight w:val="0"/>
          <w:marTop w:val="0"/>
          <w:marBottom w:val="0"/>
          <w:divBdr>
            <w:top w:val="none" w:sz="0" w:space="0" w:color="auto"/>
            <w:left w:val="none" w:sz="0" w:space="0" w:color="auto"/>
            <w:bottom w:val="none" w:sz="0" w:space="0" w:color="auto"/>
            <w:right w:val="none" w:sz="0" w:space="0" w:color="auto"/>
          </w:divBdr>
        </w:div>
      </w:divsChild>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5939002">
      <w:bodyDiv w:val="1"/>
      <w:marLeft w:val="0"/>
      <w:marRight w:val="0"/>
      <w:marTop w:val="0"/>
      <w:marBottom w:val="0"/>
      <w:divBdr>
        <w:top w:val="none" w:sz="0" w:space="0" w:color="auto"/>
        <w:left w:val="none" w:sz="0" w:space="0" w:color="auto"/>
        <w:bottom w:val="none" w:sz="0" w:space="0" w:color="auto"/>
        <w:right w:val="none" w:sz="0" w:space="0" w:color="auto"/>
      </w:divBdr>
    </w:div>
    <w:div w:id="668213919">
      <w:bodyDiv w:val="1"/>
      <w:marLeft w:val="0"/>
      <w:marRight w:val="0"/>
      <w:marTop w:val="0"/>
      <w:marBottom w:val="0"/>
      <w:divBdr>
        <w:top w:val="none" w:sz="0" w:space="0" w:color="auto"/>
        <w:left w:val="none" w:sz="0" w:space="0" w:color="auto"/>
        <w:bottom w:val="none" w:sz="0" w:space="0" w:color="auto"/>
        <w:right w:val="none" w:sz="0" w:space="0" w:color="auto"/>
      </w:divBdr>
      <w:divsChild>
        <w:div w:id="750810388">
          <w:marLeft w:val="0"/>
          <w:marRight w:val="0"/>
          <w:marTop w:val="0"/>
          <w:marBottom w:val="0"/>
          <w:divBdr>
            <w:top w:val="none" w:sz="0" w:space="0" w:color="auto"/>
            <w:left w:val="none" w:sz="0" w:space="0" w:color="auto"/>
            <w:bottom w:val="none" w:sz="0" w:space="0" w:color="auto"/>
            <w:right w:val="none" w:sz="0" w:space="0" w:color="auto"/>
          </w:divBdr>
          <w:divsChild>
            <w:div w:id="122161888">
              <w:marLeft w:val="0"/>
              <w:marRight w:val="0"/>
              <w:marTop w:val="0"/>
              <w:marBottom w:val="0"/>
              <w:divBdr>
                <w:top w:val="none" w:sz="0" w:space="0" w:color="auto"/>
                <w:left w:val="none" w:sz="0" w:space="0" w:color="auto"/>
                <w:bottom w:val="none" w:sz="0" w:space="0" w:color="auto"/>
                <w:right w:val="none" w:sz="0" w:space="0" w:color="auto"/>
              </w:divBdr>
              <w:divsChild>
                <w:div w:id="143857265">
                  <w:marLeft w:val="0"/>
                  <w:marRight w:val="0"/>
                  <w:marTop w:val="0"/>
                  <w:marBottom w:val="0"/>
                  <w:divBdr>
                    <w:top w:val="none" w:sz="0" w:space="0" w:color="auto"/>
                    <w:left w:val="none" w:sz="0" w:space="0" w:color="auto"/>
                    <w:bottom w:val="none" w:sz="0" w:space="0" w:color="auto"/>
                    <w:right w:val="none" w:sz="0" w:space="0" w:color="auto"/>
                  </w:divBdr>
                  <w:divsChild>
                    <w:div w:id="206185758">
                      <w:marLeft w:val="0"/>
                      <w:marRight w:val="0"/>
                      <w:marTop w:val="0"/>
                      <w:marBottom w:val="0"/>
                      <w:divBdr>
                        <w:top w:val="none" w:sz="0" w:space="0" w:color="auto"/>
                        <w:left w:val="none" w:sz="0" w:space="0" w:color="auto"/>
                        <w:bottom w:val="none" w:sz="0" w:space="0" w:color="auto"/>
                        <w:right w:val="none" w:sz="0" w:space="0" w:color="auto"/>
                      </w:divBdr>
                      <w:divsChild>
                        <w:div w:id="556598930">
                          <w:marLeft w:val="0"/>
                          <w:marRight w:val="0"/>
                          <w:marTop w:val="0"/>
                          <w:marBottom w:val="0"/>
                          <w:divBdr>
                            <w:top w:val="none" w:sz="0" w:space="0" w:color="auto"/>
                            <w:left w:val="none" w:sz="0" w:space="0" w:color="auto"/>
                            <w:bottom w:val="none" w:sz="0" w:space="0" w:color="auto"/>
                            <w:right w:val="none" w:sz="0" w:space="0" w:color="auto"/>
                          </w:divBdr>
                          <w:divsChild>
                            <w:div w:id="1102260431">
                              <w:marLeft w:val="0"/>
                              <w:marRight w:val="0"/>
                              <w:marTop w:val="0"/>
                              <w:marBottom w:val="0"/>
                              <w:divBdr>
                                <w:top w:val="none" w:sz="0" w:space="0" w:color="auto"/>
                                <w:left w:val="none" w:sz="0" w:space="0" w:color="auto"/>
                                <w:bottom w:val="none" w:sz="0" w:space="0" w:color="auto"/>
                                <w:right w:val="none" w:sz="0" w:space="0" w:color="auto"/>
                              </w:divBdr>
                              <w:divsChild>
                                <w:div w:id="384722542">
                                  <w:marLeft w:val="0"/>
                                  <w:marRight w:val="0"/>
                                  <w:marTop w:val="0"/>
                                  <w:marBottom w:val="0"/>
                                  <w:divBdr>
                                    <w:top w:val="none" w:sz="0" w:space="0" w:color="auto"/>
                                    <w:left w:val="none" w:sz="0" w:space="0" w:color="auto"/>
                                    <w:bottom w:val="none" w:sz="0" w:space="0" w:color="auto"/>
                                    <w:right w:val="none" w:sz="0" w:space="0" w:color="auto"/>
                                  </w:divBdr>
                                  <w:divsChild>
                                    <w:div w:id="971640670">
                                      <w:marLeft w:val="0"/>
                                      <w:marRight w:val="0"/>
                                      <w:marTop w:val="0"/>
                                      <w:marBottom w:val="0"/>
                                      <w:divBdr>
                                        <w:top w:val="none" w:sz="0" w:space="0" w:color="auto"/>
                                        <w:left w:val="none" w:sz="0" w:space="0" w:color="auto"/>
                                        <w:bottom w:val="none" w:sz="0" w:space="0" w:color="auto"/>
                                        <w:right w:val="none" w:sz="0" w:space="0" w:color="auto"/>
                                      </w:divBdr>
                                      <w:divsChild>
                                        <w:div w:id="992294120">
                                          <w:marLeft w:val="0"/>
                                          <w:marRight w:val="0"/>
                                          <w:marTop w:val="0"/>
                                          <w:marBottom w:val="0"/>
                                          <w:divBdr>
                                            <w:top w:val="none" w:sz="0" w:space="0" w:color="auto"/>
                                            <w:left w:val="none" w:sz="0" w:space="0" w:color="auto"/>
                                            <w:bottom w:val="none" w:sz="0" w:space="0" w:color="auto"/>
                                            <w:right w:val="none" w:sz="0" w:space="0" w:color="auto"/>
                                          </w:divBdr>
                                          <w:divsChild>
                                            <w:div w:id="88425774">
                                              <w:marLeft w:val="0"/>
                                              <w:marRight w:val="0"/>
                                              <w:marTop w:val="0"/>
                                              <w:marBottom w:val="0"/>
                                              <w:divBdr>
                                                <w:top w:val="none" w:sz="0" w:space="0" w:color="auto"/>
                                                <w:left w:val="none" w:sz="0" w:space="0" w:color="auto"/>
                                                <w:bottom w:val="none" w:sz="0" w:space="0" w:color="auto"/>
                                                <w:right w:val="none" w:sz="0" w:space="0" w:color="auto"/>
                                              </w:divBdr>
                                              <w:divsChild>
                                                <w:div w:id="2057005262">
                                                  <w:marLeft w:val="0"/>
                                                  <w:marRight w:val="0"/>
                                                  <w:marTop w:val="0"/>
                                                  <w:marBottom w:val="0"/>
                                                  <w:divBdr>
                                                    <w:top w:val="none" w:sz="0" w:space="0" w:color="auto"/>
                                                    <w:left w:val="none" w:sz="0" w:space="0" w:color="auto"/>
                                                    <w:bottom w:val="none" w:sz="0" w:space="0" w:color="auto"/>
                                                    <w:right w:val="none" w:sz="0" w:space="0" w:color="auto"/>
                                                  </w:divBdr>
                                                </w:div>
                                                <w:div w:id="1230850463">
                                                  <w:marLeft w:val="0"/>
                                                  <w:marRight w:val="0"/>
                                                  <w:marTop w:val="0"/>
                                                  <w:marBottom w:val="0"/>
                                                  <w:divBdr>
                                                    <w:top w:val="none" w:sz="0" w:space="0" w:color="auto"/>
                                                    <w:left w:val="none" w:sz="0" w:space="0" w:color="auto"/>
                                                    <w:bottom w:val="none" w:sz="0" w:space="0" w:color="auto"/>
                                                    <w:right w:val="none" w:sz="0" w:space="0" w:color="auto"/>
                                                  </w:divBdr>
                                                  <w:divsChild>
                                                    <w:div w:id="12042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8064">
                                              <w:marLeft w:val="0"/>
                                              <w:marRight w:val="0"/>
                                              <w:marTop w:val="0"/>
                                              <w:marBottom w:val="0"/>
                                              <w:divBdr>
                                                <w:top w:val="none" w:sz="0" w:space="0" w:color="auto"/>
                                                <w:left w:val="none" w:sz="0" w:space="0" w:color="auto"/>
                                                <w:bottom w:val="none" w:sz="0" w:space="0" w:color="auto"/>
                                                <w:right w:val="none" w:sz="0" w:space="0" w:color="auto"/>
                                              </w:divBdr>
                                              <w:divsChild>
                                                <w:div w:id="279798301">
                                                  <w:marLeft w:val="0"/>
                                                  <w:marRight w:val="0"/>
                                                  <w:marTop w:val="0"/>
                                                  <w:marBottom w:val="0"/>
                                                  <w:divBdr>
                                                    <w:top w:val="none" w:sz="0" w:space="0" w:color="auto"/>
                                                    <w:left w:val="none" w:sz="0" w:space="0" w:color="auto"/>
                                                    <w:bottom w:val="none" w:sz="0" w:space="0" w:color="auto"/>
                                                    <w:right w:val="none" w:sz="0" w:space="0" w:color="auto"/>
                                                  </w:divBdr>
                                                  <w:divsChild>
                                                    <w:div w:id="311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294252">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10054664">
      <w:bodyDiv w:val="1"/>
      <w:marLeft w:val="0"/>
      <w:marRight w:val="0"/>
      <w:marTop w:val="0"/>
      <w:marBottom w:val="0"/>
      <w:divBdr>
        <w:top w:val="none" w:sz="0" w:space="0" w:color="auto"/>
        <w:left w:val="none" w:sz="0" w:space="0" w:color="auto"/>
        <w:bottom w:val="none" w:sz="0" w:space="0" w:color="auto"/>
        <w:right w:val="none" w:sz="0" w:space="0" w:color="auto"/>
      </w:divBdr>
    </w:div>
    <w:div w:id="816729805">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32334498">
      <w:bodyDiv w:val="1"/>
      <w:marLeft w:val="0"/>
      <w:marRight w:val="0"/>
      <w:marTop w:val="0"/>
      <w:marBottom w:val="0"/>
      <w:divBdr>
        <w:top w:val="none" w:sz="0" w:space="0" w:color="auto"/>
        <w:left w:val="none" w:sz="0" w:space="0" w:color="auto"/>
        <w:bottom w:val="none" w:sz="0" w:space="0" w:color="auto"/>
        <w:right w:val="none" w:sz="0" w:space="0" w:color="auto"/>
      </w:divBdr>
    </w:div>
    <w:div w:id="836574610">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215488">
      <w:bodyDiv w:val="1"/>
      <w:marLeft w:val="0"/>
      <w:marRight w:val="0"/>
      <w:marTop w:val="0"/>
      <w:marBottom w:val="0"/>
      <w:divBdr>
        <w:top w:val="none" w:sz="0" w:space="0" w:color="auto"/>
        <w:left w:val="none" w:sz="0" w:space="0" w:color="auto"/>
        <w:bottom w:val="none" w:sz="0" w:space="0" w:color="auto"/>
        <w:right w:val="none" w:sz="0" w:space="0" w:color="auto"/>
      </w:divBdr>
      <w:divsChild>
        <w:div w:id="1497841919">
          <w:marLeft w:val="0"/>
          <w:marRight w:val="0"/>
          <w:marTop w:val="0"/>
          <w:marBottom w:val="0"/>
          <w:divBdr>
            <w:top w:val="none" w:sz="0" w:space="0" w:color="auto"/>
            <w:left w:val="none" w:sz="0" w:space="0" w:color="auto"/>
            <w:bottom w:val="none" w:sz="0" w:space="0" w:color="auto"/>
            <w:right w:val="none" w:sz="0" w:space="0" w:color="auto"/>
          </w:divBdr>
        </w:div>
        <w:div w:id="275134852">
          <w:marLeft w:val="0"/>
          <w:marRight w:val="0"/>
          <w:marTop w:val="0"/>
          <w:marBottom w:val="0"/>
          <w:divBdr>
            <w:top w:val="none" w:sz="0" w:space="0" w:color="auto"/>
            <w:left w:val="none" w:sz="0" w:space="0" w:color="auto"/>
            <w:bottom w:val="none" w:sz="0" w:space="0" w:color="auto"/>
            <w:right w:val="none" w:sz="0" w:space="0" w:color="auto"/>
          </w:divBdr>
        </w:div>
        <w:div w:id="288780182">
          <w:marLeft w:val="0"/>
          <w:marRight w:val="0"/>
          <w:marTop w:val="0"/>
          <w:marBottom w:val="0"/>
          <w:divBdr>
            <w:top w:val="none" w:sz="0" w:space="0" w:color="auto"/>
            <w:left w:val="none" w:sz="0" w:space="0" w:color="auto"/>
            <w:bottom w:val="none" w:sz="0" w:space="0" w:color="auto"/>
            <w:right w:val="none" w:sz="0" w:space="0" w:color="auto"/>
          </w:divBdr>
        </w:div>
        <w:div w:id="1771655055">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022778546">
          <w:marLeft w:val="0"/>
          <w:marRight w:val="0"/>
          <w:marTop w:val="0"/>
          <w:marBottom w:val="0"/>
          <w:divBdr>
            <w:top w:val="none" w:sz="0" w:space="0" w:color="auto"/>
            <w:left w:val="none" w:sz="0" w:space="0" w:color="auto"/>
            <w:bottom w:val="none" w:sz="0" w:space="0" w:color="auto"/>
            <w:right w:val="none" w:sz="0" w:space="0" w:color="auto"/>
          </w:divBdr>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22302993">
      <w:bodyDiv w:val="1"/>
      <w:marLeft w:val="0"/>
      <w:marRight w:val="0"/>
      <w:marTop w:val="0"/>
      <w:marBottom w:val="0"/>
      <w:divBdr>
        <w:top w:val="none" w:sz="0" w:space="0" w:color="auto"/>
        <w:left w:val="none" w:sz="0" w:space="0" w:color="auto"/>
        <w:bottom w:val="none" w:sz="0" w:space="0" w:color="auto"/>
        <w:right w:val="none" w:sz="0" w:space="0" w:color="auto"/>
      </w:divBdr>
      <w:divsChild>
        <w:div w:id="2005937063">
          <w:marLeft w:val="0"/>
          <w:marRight w:val="0"/>
          <w:marTop w:val="0"/>
          <w:marBottom w:val="0"/>
          <w:divBdr>
            <w:top w:val="none" w:sz="0" w:space="0" w:color="auto"/>
            <w:left w:val="none" w:sz="0" w:space="0" w:color="auto"/>
            <w:bottom w:val="none" w:sz="0" w:space="0" w:color="auto"/>
            <w:right w:val="none" w:sz="0" w:space="0" w:color="auto"/>
          </w:divBdr>
        </w:div>
      </w:divsChild>
    </w:div>
    <w:div w:id="928654983">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1272448">
      <w:bodyDiv w:val="1"/>
      <w:marLeft w:val="0"/>
      <w:marRight w:val="0"/>
      <w:marTop w:val="0"/>
      <w:marBottom w:val="0"/>
      <w:divBdr>
        <w:top w:val="none" w:sz="0" w:space="0" w:color="auto"/>
        <w:left w:val="none" w:sz="0" w:space="0" w:color="auto"/>
        <w:bottom w:val="none" w:sz="0" w:space="0" w:color="auto"/>
        <w:right w:val="none" w:sz="0" w:space="0" w:color="auto"/>
      </w:divBdr>
      <w:divsChild>
        <w:div w:id="1879582614">
          <w:marLeft w:val="0"/>
          <w:marRight w:val="0"/>
          <w:marTop w:val="0"/>
          <w:marBottom w:val="0"/>
          <w:divBdr>
            <w:top w:val="none" w:sz="0" w:space="0" w:color="auto"/>
            <w:left w:val="none" w:sz="0" w:space="0" w:color="auto"/>
            <w:bottom w:val="none" w:sz="0" w:space="0" w:color="auto"/>
            <w:right w:val="none" w:sz="0" w:space="0" w:color="auto"/>
          </w:divBdr>
        </w:div>
      </w:divsChild>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6471736">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0446647">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0369698">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30801">
      <w:bodyDiv w:val="1"/>
      <w:marLeft w:val="0"/>
      <w:marRight w:val="0"/>
      <w:marTop w:val="0"/>
      <w:marBottom w:val="0"/>
      <w:divBdr>
        <w:top w:val="none" w:sz="0" w:space="0" w:color="auto"/>
        <w:left w:val="none" w:sz="0" w:space="0" w:color="auto"/>
        <w:bottom w:val="none" w:sz="0" w:space="0" w:color="auto"/>
        <w:right w:val="none" w:sz="0" w:space="0" w:color="auto"/>
      </w:divBdr>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198352438">
      <w:bodyDiv w:val="1"/>
      <w:marLeft w:val="0"/>
      <w:marRight w:val="0"/>
      <w:marTop w:val="0"/>
      <w:marBottom w:val="0"/>
      <w:divBdr>
        <w:top w:val="none" w:sz="0" w:space="0" w:color="auto"/>
        <w:left w:val="none" w:sz="0" w:space="0" w:color="auto"/>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91762888">
              <w:marLeft w:val="0"/>
              <w:marRight w:val="0"/>
              <w:marTop w:val="0"/>
              <w:marBottom w:val="0"/>
              <w:divBdr>
                <w:top w:val="none" w:sz="0" w:space="0" w:color="auto"/>
                <w:left w:val="none" w:sz="0" w:space="0" w:color="auto"/>
                <w:bottom w:val="none" w:sz="0" w:space="0" w:color="auto"/>
                <w:right w:val="none" w:sz="0" w:space="0" w:color="auto"/>
              </w:divBdr>
              <w:divsChild>
                <w:div w:id="1185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56864817">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78564691">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542176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2578638">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60955150">
      <w:bodyDiv w:val="1"/>
      <w:marLeft w:val="0"/>
      <w:marRight w:val="0"/>
      <w:marTop w:val="0"/>
      <w:marBottom w:val="0"/>
      <w:divBdr>
        <w:top w:val="none" w:sz="0" w:space="0" w:color="auto"/>
        <w:left w:val="none" w:sz="0" w:space="0" w:color="auto"/>
        <w:bottom w:val="none" w:sz="0" w:space="0" w:color="auto"/>
        <w:right w:val="none" w:sz="0" w:space="0" w:color="auto"/>
      </w:divBdr>
      <w:divsChild>
        <w:div w:id="765854872">
          <w:marLeft w:val="0"/>
          <w:marRight w:val="0"/>
          <w:marTop w:val="0"/>
          <w:marBottom w:val="0"/>
          <w:divBdr>
            <w:top w:val="none" w:sz="0" w:space="0" w:color="auto"/>
            <w:left w:val="none" w:sz="0" w:space="0" w:color="auto"/>
            <w:bottom w:val="none" w:sz="0" w:space="0" w:color="auto"/>
            <w:right w:val="none" w:sz="0" w:space="0" w:color="auto"/>
          </w:divBdr>
        </w:div>
      </w:divsChild>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86553591">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6796079">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1960048">
      <w:bodyDiv w:val="1"/>
      <w:marLeft w:val="0"/>
      <w:marRight w:val="0"/>
      <w:marTop w:val="0"/>
      <w:marBottom w:val="0"/>
      <w:divBdr>
        <w:top w:val="none" w:sz="0" w:space="0" w:color="auto"/>
        <w:left w:val="none" w:sz="0" w:space="0" w:color="auto"/>
        <w:bottom w:val="none" w:sz="0" w:space="0" w:color="auto"/>
        <w:right w:val="none" w:sz="0" w:space="0" w:color="auto"/>
      </w:divBdr>
      <w:divsChild>
        <w:div w:id="1713072421">
          <w:marLeft w:val="0"/>
          <w:marRight w:val="0"/>
          <w:marTop w:val="0"/>
          <w:marBottom w:val="0"/>
          <w:divBdr>
            <w:top w:val="none" w:sz="0" w:space="0" w:color="auto"/>
            <w:left w:val="none" w:sz="0" w:space="0" w:color="auto"/>
            <w:bottom w:val="none" w:sz="0" w:space="0" w:color="auto"/>
            <w:right w:val="none" w:sz="0" w:space="0" w:color="auto"/>
          </w:divBdr>
        </w:div>
      </w:divsChild>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00142590">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29083">
      <w:bodyDiv w:val="1"/>
      <w:marLeft w:val="0"/>
      <w:marRight w:val="0"/>
      <w:marTop w:val="0"/>
      <w:marBottom w:val="0"/>
      <w:divBdr>
        <w:top w:val="none" w:sz="0" w:space="0" w:color="auto"/>
        <w:left w:val="none" w:sz="0" w:space="0" w:color="auto"/>
        <w:bottom w:val="none" w:sz="0" w:space="0" w:color="auto"/>
        <w:right w:val="none" w:sz="0" w:space="0" w:color="auto"/>
      </w:divBdr>
      <w:divsChild>
        <w:div w:id="861632200">
          <w:marLeft w:val="0"/>
          <w:marRight w:val="0"/>
          <w:marTop w:val="0"/>
          <w:marBottom w:val="0"/>
          <w:divBdr>
            <w:top w:val="none" w:sz="0" w:space="0" w:color="auto"/>
            <w:left w:val="none" w:sz="0" w:space="0" w:color="auto"/>
            <w:bottom w:val="none" w:sz="0" w:space="0" w:color="auto"/>
            <w:right w:val="none" w:sz="0" w:space="0" w:color="auto"/>
          </w:divBdr>
        </w:div>
        <w:div w:id="1913739216">
          <w:marLeft w:val="0"/>
          <w:marRight w:val="0"/>
          <w:marTop w:val="0"/>
          <w:marBottom w:val="0"/>
          <w:divBdr>
            <w:top w:val="none" w:sz="0" w:space="0" w:color="auto"/>
            <w:left w:val="none" w:sz="0" w:space="0" w:color="auto"/>
            <w:bottom w:val="none" w:sz="0" w:space="0" w:color="auto"/>
            <w:right w:val="none" w:sz="0" w:space="0" w:color="auto"/>
          </w:divBdr>
        </w:div>
        <w:div w:id="1811746943">
          <w:marLeft w:val="0"/>
          <w:marRight w:val="0"/>
          <w:marTop w:val="0"/>
          <w:marBottom w:val="0"/>
          <w:divBdr>
            <w:top w:val="none" w:sz="0" w:space="0" w:color="auto"/>
            <w:left w:val="none" w:sz="0" w:space="0" w:color="auto"/>
            <w:bottom w:val="none" w:sz="0" w:space="0" w:color="auto"/>
            <w:right w:val="none" w:sz="0" w:space="0" w:color="auto"/>
          </w:divBdr>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2925199">
      <w:bodyDiv w:val="1"/>
      <w:marLeft w:val="0"/>
      <w:marRight w:val="0"/>
      <w:marTop w:val="0"/>
      <w:marBottom w:val="0"/>
      <w:divBdr>
        <w:top w:val="none" w:sz="0" w:space="0" w:color="auto"/>
        <w:left w:val="none" w:sz="0" w:space="0" w:color="auto"/>
        <w:bottom w:val="none" w:sz="0" w:space="0" w:color="auto"/>
        <w:right w:val="none" w:sz="0" w:space="0" w:color="auto"/>
      </w:divBdr>
      <w:divsChild>
        <w:div w:id="1094714252">
          <w:marLeft w:val="0"/>
          <w:marRight w:val="0"/>
          <w:marTop w:val="0"/>
          <w:marBottom w:val="0"/>
          <w:divBdr>
            <w:top w:val="none" w:sz="0" w:space="0" w:color="auto"/>
            <w:left w:val="none" w:sz="0" w:space="0" w:color="auto"/>
            <w:bottom w:val="none" w:sz="0" w:space="0" w:color="auto"/>
            <w:right w:val="none" w:sz="0" w:space="0" w:color="auto"/>
          </w:divBdr>
        </w:div>
        <w:div w:id="352733336">
          <w:marLeft w:val="0"/>
          <w:marRight w:val="0"/>
          <w:marTop w:val="0"/>
          <w:marBottom w:val="0"/>
          <w:divBdr>
            <w:top w:val="none" w:sz="0" w:space="0" w:color="auto"/>
            <w:left w:val="none" w:sz="0" w:space="0" w:color="auto"/>
            <w:bottom w:val="none" w:sz="0" w:space="0" w:color="auto"/>
            <w:right w:val="none" w:sz="0" w:space="0" w:color="auto"/>
          </w:divBdr>
        </w:div>
        <w:div w:id="476805134">
          <w:marLeft w:val="0"/>
          <w:marRight w:val="0"/>
          <w:marTop w:val="0"/>
          <w:marBottom w:val="0"/>
          <w:divBdr>
            <w:top w:val="none" w:sz="0" w:space="0" w:color="auto"/>
            <w:left w:val="none" w:sz="0" w:space="0" w:color="auto"/>
            <w:bottom w:val="none" w:sz="0" w:space="0" w:color="auto"/>
            <w:right w:val="none" w:sz="0" w:space="0" w:color="auto"/>
          </w:divBdr>
        </w:div>
      </w:divsChild>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5103043">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1467989">
      <w:bodyDiv w:val="1"/>
      <w:marLeft w:val="0"/>
      <w:marRight w:val="0"/>
      <w:marTop w:val="0"/>
      <w:marBottom w:val="0"/>
      <w:divBdr>
        <w:top w:val="none" w:sz="0" w:space="0" w:color="auto"/>
        <w:left w:val="none" w:sz="0" w:space="0" w:color="auto"/>
        <w:bottom w:val="none" w:sz="0" w:space="0" w:color="auto"/>
        <w:right w:val="none" w:sz="0" w:space="0" w:color="auto"/>
      </w:divBdr>
      <w:divsChild>
        <w:div w:id="700743224">
          <w:marLeft w:val="0"/>
          <w:marRight w:val="0"/>
          <w:marTop w:val="0"/>
          <w:marBottom w:val="0"/>
          <w:divBdr>
            <w:top w:val="none" w:sz="0" w:space="0" w:color="auto"/>
            <w:left w:val="none" w:sz="0" w:space="0" w:color="auto"/>
            <w:bottom w:val="none" w:sz="0" w:space="0" w:color="auto"/>
            <w:right w:val="none" w:sz="0" w:space="0" w:color="auto"/>
          </w:divBdr>
        </w:div>
      </w:divsChild>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3779407">
      <w:bodyDiv w:val="1"/>
      <w:marLeft w:val="0"/>
      <w:marRight w:val="0"/>
      <w:marTop w:val="0"/>
      <w:marBottom w:val="0"/>
      <w:divBdr>
        <w:top w:val="none" w:sz="0" w:space="0" w:color="auto"/>
        <w:left w:val="none" w:sz="0" w:space="0" w:color="auto"/>
        <w:bottom w:val="none" w:sz="0" w:space="0" w:color="auto"/>
        <w:right w:val="none" w:sz="0" w:space="0" w:color="auto"/>
      </w:divBdr>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7919600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sChild>
        <w:div w:id="2044861932">
          <w:marLeft w:val="0"/>
          <w:marRight w:val="0"/>
          <w:marTop w:val="0"/>
          <w:marBottom w:val="0"/>
          <w:divBdr>
            <w:top w:val="none" w:sz="0" w:space="0" w:color="auto"/>
            <w:left w:val="none" w:sz="0" w:space="0" w:color="auto"/>
            <w:bottom w:val="none" w:sz="0" w:space="0" w:color="auto"/>
            <w:right w:val="none" w:sz="0" w:space="0" w:color="auto"/>
          </w:divBdr>
          <w:divsChild>
            <w:div w:id="495071467">
              <w:marLeft w:val="0"/>
              <w:marRight w:val="0"/>
              <w:marTop w:val="0"/>
              <w:marBottom w:val="0"/>
              <w:divBdr>
                <w:top w:val="none" w:sz="0" w:space="0" w:color="auto"/>
                <w:left w:val="none" w:sz="0" w:space="0" w:color="auto"/>
                <w:bottom w:val="none" w:sz="0" w:space="0" w:color="auto"/>
                <w:right w:val="none" w:sz="0" w:space="0" w:color="auto"/>
              </w:divBdr>
            </w:div>
            <w:div w:id="1324234138">
              <w:marLeft w:val="0"/>
              <w:marRight w:val="0"/>
              <w:marTop w:val="0"/>
              <w:marBottom w:val="0"/>
              <w:divBdr>
                <w:top w:val="none" w:sz="0" w:space="0" w:color="auto"/>
                <w:left w:val="none" w:sz="0" w:space="0" w:color="auto"/>
                <w:bottom w:val="none" w:sz="0" w:space="0" w:color="auto"/>
                <w:right w:val="none" w:sz="0" w:space="0" w:color="auto"/>
              </w:divBdr>
              <w:divsChild>
                <w:div w:id="475726817">
                  <w:marLeft w:val="0"/>
                  <w:marRight w:val="0"/>
                  <w:marTop w:val="0"/>
                  <w:marBottom w:val="0"/>
                  <w:divBdr>
                    <w:top w:val="none" w:sz="0" w:space="0" w:color="auto"/>
                    <w:left w:val="none" w:sz="0" w:space="0" w:color="auto"/>
                    <w:bottom w:val="none" w:sz="0" w:space="0" w:color="auto"/>
                    <w:right w:val="none" w:sz="0" w:space="0" w:color="auto"/>
                  </w:divBdr>
                  <w:divsChild>
                    <w:div w:id="460419404">
                      <w:marLeft w:val="0"/>
                      <w:marRight w:val="0"/>
                      <w:marTop w:val="0"/>
                      <w:marBottom w:val="0"/>
                      <w:divBdr>
                        <w:top w:val="none" w:sz="0" w:space="0" w:color="auto"/>
                        <w:left w:val="none" w:sz="0" w:space="0" w:color="auto"/>
                        <w:bottom w:val="none" w:sz="0" w:space="0" w:color="auto"/>
                        <w:right w:val="none" w:sz="0" w:space="0" w:color="auto"/>
                      </w:divBdr>
                      <w:divsChild>
                        <w:div w:id="1967466893">
                          <w:marLeft w:val="0"/>
                          <w:marRight w:val="0"/>
                          <w:marTop w:val="0"/>
                          <w:marBottom w:val="0"/>
                          <w:divBdr>
                            <w:top w:val="none" w:sz="0" w:space="0" w:color="auto"/>
                            <w:left w:val="none" w:sz="0" w:space="0" w:color="auto"/>
                            <w:bottom w:val="none" w:sz="0" w:space="0" w:color="auto"/>
                            <w:right w:val="none" w:sz="0" w:space="0" w:color="auto"/>
                          </w:divBdr>
                          <w:divsChild>
                            <w:div w:id="1526938778">
                              <w:marLeft w:val="0"/>
                              <w:marRight w:val="0"/>
                              <w:marTop w:val="0"/>
                              <w:marBottom w:val="0"/>
                              <w:divBdr>
                                <w:top w:val="none" w:sz="0" w:space="0" w:color="auto"/>
                                <w:left w:val="none" w:sz="0" w:space="0" w:color="auto"/>
                                <w:bottom w:val="none" w:sz="0" w:space="0" w:color="auto"/>
                                <w:right w:val="none" w:sz="0" w:space="0" w:color="auto"/>
                              </w:divBdr>
                              <w:divsChild>
                                <w:div w:id="1946420006">
                                  <w:marLeft w:val="0"/>
                                  <w:marRight w:val="0"/>
                                  <w:marTop w:val="0"/>
                                  <w:marBottom w:val="0"/>
                                  <w:divBdr>
                                    <w:top w:val="none" w:sz="0" w:space="0" w:color="auto"/>
                                    <w:left w:val="none" w:sz="0" w:space="0" w:color="auto"/>
                                    <w:bottom w:val="none" w:sz="0" w:space="0" w:color="auto"/>
                                    <w:right w:val="none" w:sz="0" w:space="0" w:color="auto"/>
                                  </w:divBdr>
                                  <w:divsChild>
                                    <w:div w:id="2020769330">
                                      <w:marLeft w:val="0"/>
                                      <w:marRight w:val="0"/>
                                      <w:marTop w:val="0"/>
                                      <w:marBottom w:val="0"/>
                                      <w:divBdr>
                                        <w:top w:val="none" w:sz="0" w:space="0" w:color="auto"/>
                                        <w:left w:val="none" w:sz="0" w:space="0" w:color="auto"/>
                                        <w:bottom w:val="none" w:sz="0" w:space="0" w:color="auto"/>
                                        <w:right w:val="none" w:sz="0" w:space="0" w:color="auto"/>
                                      </w:divBdr>
                                      <w:divsChild>
                                        <w:div w:id="52588815">
                                          <w:marLeft w:val="0"/>
                                          <w:marRight w:val="0"/>
                                          <w:marTop w:val="0"/>
                                          <w:marBottom w:val="0"/>
                                          <w:divBdr>
                                            <w:top w:val="none" w:sz="0" w:space="0" w:color="auto"/>
                                            <w:left w:val="none" w:sz="0" w:space="0" w:color="auto"/>
                                            <w:bottom w:val="none" w:sz="0" w:space="0" w:color="auto"/>
                                            <w:right w:val="none" w:sz="0" w:space="0" w:color="auto"/>
                                          </w:divBdr>
                                          <w:divsChild>
                                            <w:div w:id="1057128076">
                                              <w:marLeft w:val="0"/>
                                              <w:marRight w:val="0"/>
                                              <w:marTop w:val="0"/>
                                              <w:marBottom w:val="0"/>
                                              <w:divBdr>
                                                <w:top w:val="none" w:sz="0" w:space="0" w:color="auto"/>
                                                <w:left w:val="none" w:sz="0" w:space="0" w:color="auto"/>
                                                <w:bottom w:val="none" w:sz="0" w:space="0" w:color="auto"/>
                                                <w:right w:val="none" w:sz="0" w:space="0" w:color="auto"/>
                                              </w:divBdr>
                                              <w:divsChild>
                                                <w:div w:id="503086104">
                                                  <w:marLeft w:val="0"/>
                                                  <w:marRight w:val="0"/>
                                                  <w:marTop w:val="0"/>
                                                  <w:marBottom w:val="0"/>
                                                  <w:divBdr>
                                                    <w:top w:val="none" w:sz="0" w:space="0" w:color="auto"/>
                                                    <w:left w:val="none" w:sz="0" w:space="0" w:color="auto"/>
                                                    <w:bottom w:val="none" w:sz="0" w:space="0" w:color="auto"/>
                                                    <w:right w:val="none" w:sz="0" w:space="0" w:color="auto"/>
                                                  </w:divBdr>
                                                  <w:divsChild>
                                                    <w:div w:id="1187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284">
                                              <w:marLeft w:val="0"/>
                                              <w:marRight w:val="0"/>
                                              <w:marTop w:val="0"/>
                                              <w:marBottom w:val="0"/>
                                              <w:divBdr>
                                                <w:top w:val="none" w:sz="0" w:space="0" w:color="auto"/>
                                                <w:left w:val="none" w:sz="0" w:space="0" w:color="auto"/>
                                                <w:bottom w:val="none" w:sz="0" w:space="0" w:color="auto"/>
                                                <w:right w:val="none" w:sz="0" w:space="0" w:color="auto"/>
                                              </w:divBdr>
                                              <w:divsChild>
                                                <w:div w:id="961764601">
                                                  <w:marLeft w:val="0"/>
                                                  <w:marRight w:val="0"/>
                                                  <w:marTop w:val="0"/>
                                                  <w:marBottom w:val="0"/>
                                                  <w:divBdr>
                                                    <w:top w:val="none" w:sz="0" w:space="0" w:color="auto"/>
                                                    <w:left w:val="none" w:sz="0" w:space="0" w:color="auto"/>
                                                    <w:bottom w:val="none" w:sz="0" w:space="0" w:color="auto"/>
                                                    <w:right w:val="none" w:sz="0" w:space="0" w:color="auto"/>
                                                  </w:divBdr>
                                                  <w:divsChild>
                                                    <w:div w:id="18494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713">
                                              <w:marLeft w:val="0"/>
                                              <w:marRight w:val="0"/>
                                              <w:marTop w:val="0"/>
                                              <w:marBottom w:val="0"/>
                                              <w:divBdr>
                                                <w:top w:val="none" w:sz="0" w:space="0" w:color="auto"/>
                                                <w:left w:val="none" w:sz="0" w:space="0" w:color="auto"/>
                                                <w:bottom w:val="none" w:sz="0" w:space="0" w:color="auto"/>
                                                <w:right w:val="none" w:sz="0" w:space="0" w:color="auto"/>
                                              </w:divBdr>
                                              <w:divsChild>
                                                <w:div w:id="201288495">
                                                  <w:marLeft w:val="0"/>
                                                  <w:marRight w:val="0"/>
                                                  <w:marTop w:val="0"/>
                                                  <w:marBottom w:val="0"/>
                                                  <w:divBdr>
                                                    <w:top w:val="none" w:sz="0" w:space="0" w:color="auto"/>
                                                    <w:left w:val="none" w:sz="0" w:space="0" w:color="auto"/>
                                                    <w:bottom w:val="none" w:sz="0" w:space="0" w:color="auto"/>
                                                    <w:right w:val="none" w:sz="0" w:space="0" w:color="auto"/>
                                                  </w:divBdr>
                                                  <w:divsChild>
                                                    <w:div w:id="2008094972">
                                                      <w:marLeft w:val="0"/>
                                                      <w:marRight w:val="0"/>
                                                      <w:marTop w:val="0"/>
                                                      <w:marBottom w:val="0"/>
                                                      <w:divBdr>
                                                        <w:top w:val="none" w:sz="0" w:space="0" w:color="auto"/>
                                                        <w:left w:val="none" w:sz="0" w:space="0" w:color="auto"/>
                                                        <w:bottom w:val="none" w:sz="0" w:space="0" w:color="auto"/>
                                                        <w:right w:val="none" w:sz="0" w:space="0" w:color="auto"/>
                                                      </w:divBdr>
                                                      <w:divsChild>
                                                        <w:div w:id="284046545">
                                                          <w:marLeft w:val="0"/>
                                                          <w:marRight w:val="0"/>
                                                          <w:marTop w:val="0"/>
                                                          <w:marBottom w:val="0"/>
                                                          <w:divBdr>
                                                            <w:top w:val="none" w:sz="0" w:space="0" w:color="auto"/>
                                                            <w:left w:val="none" w:sz="0" w:space="0" w:color="auto"/>
                                                            <w:bottom w:val="none" w:sz="0" w:space="0" w:color="auto"/>
                                                            <w:right w:val="none" w:sz="0" w:space="0" w:color="auto"/>
                                                          </w:divBdr>
                                                        </w:div>
                                                        <w:div w:id="1528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0232063">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3680757">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1915318854">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4329149">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588768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71091373">
      <w:bodyDiv w:val="1"/>
      <w:marLeft w:val="0"/>
      <w:marRight w:val="0"/>
      <w:marTop w:val="0"/>
      <w:marBottom w:val="0"/>
      <w:divBdr>
        <w:top w:val="none" w:sz="0" w:space="0" w:color="auto"/>
        <w:left w:val="none" w:sz="0" w:space="0" w:color="auto"/>
        <w:bottom w:val="none" w:sz="0" w:space="0" w:color="auto"/>
        <w:right w:val="none" w:sz="0" w:space="0" w:color="auto"/>
      </w:divBdr>
      <w:divsChild>
        <w:div w:id="292519501">
          <w:marLeft w:val="0"/>
          <w:marRight w:val="0"/>
          <w:marTop w:val="0"/>
          <w:marBottom w:val="0"/>
          <w:divBdr>
            <w:top w:val="none" w:sz="0" w:space="0" w:color="auto"/>
            <w:left w:val="none" w:sz="0" w:space="0" w:color="auto"/>
            <w:bottom w:val="none" w:sz="0" w:space="0" w:color="auto"/>
            <w:right w:val="none" w:sz="0" w:space="0" w:color="auto"/>
          </w:divBdr>
        </w:div>
      </w:divsChild>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89019806">
      <w:bodyDiv w:val="1"/>
      <w:marLeft w:val="0"/>
      <w:marRight w:val="0"/>
      <w:marTop w:val="0"/>
      <w:marBottom w:val="0"/>
      <w:divBdr>
        <w:top w:val="none" w:sz="0" w:space="0" w:color="auto"/>
        <w:left w:val="none" w:sz="0" w:space="0" w:color="auto"/>
        <w:bottom w:val="none" w:sz="0" w:space="0" w:color="auto"/>
        <w:right w:val="none" w:sz="0" w:space="0" w:color="auto"/>
      </w:divBdr>
      <w:divsChild>
        <w:div w:id="907419445">
          <w:marLeft w:val="0"/>
          <w:marRight w:val="0"/>
          <w:marTop w:val="0"/>
          <w:marBottom w:val="0"/>
          <w:divBdr>
            <w:top w:val="none" w:sz="0" w:space="0" w:color="auto"/>
            <w:left w:val="none" w:sz="0" w:space="0" w:color="auto"/>
            <w:bottom w:val="none" w:sz="0" w:space="0" w:color="auto"/>
            <w:right w:val="none" w:sz="0" w:space="0" w:color="auto"/>
          </w:divBdr>
        </w:div>
        <w:div w:id="973489543">
          <w:marLeft w:val="0"/>
          <w:marRight w:val="0"/>
          <w:marTop w:val="0"/>
          <w:marBottom w:val="0"/>
          <w:divBdr>
            <w:top w:val="none" w:sz="0" w:space="0" w:color="auto"/>
            <w:left w:val="none" w:sz="0" w:space="0" w:color="auto"/>
            <w:bottom w:val="none" w:sz="0" w:space="0" w:color="auto"/>
            <w:right w:val="none" w:sz="0" w:space="0" w:color="auto"/>
          </w:divBdr>
          <w:divsChild>
            <w:div w:id="1946887232">
              <w:marLeft w:val="0"/>
              <w:marRight w:val="0"/>
              <w:marTop w:val="0"/>
              <w:marBottom w:val="0"/>
              <w:divBdr>
                <w:top w:val="none" w:sz="0" w:space="0" w:color="auto"/>
                <w:left w:val="none" w:sz="0" w:space="0" w:color="auto"/>
                <w:bottom w:val="none" w:sz="0" w:space="0" w:color="auto"/>
                <w:right w:val="none" w:sz="0" w:space="0" w:color="auto"/>
              </w:divBdr>
              <w:divsChild>
                <w:div w:id="299386995">
                  <w:marLeft w:val="0"/>
                  <w:marRight w:val="0"/>
                  <w:marTop w:val="0"/>
                  <w:marBottom w:val="0"/>
                  <w:divBdr>
                    <w:top w:val="none" w:sz="0" w:space="0" w:color="auto"/>
                    <w:left w:val="none" w:sz="0" w:space="0" w:color="auto"/>
                    <w:bottom w:val="none" w:sz="0" w:space="0" w:color="auto"/>
                    <w:right w:val="none" w:sz="0" w:space="0" w:color="auto"/>
                  </w:divBdr>
                  <w:divsChild>
                    <w:div w:id="437649802">
                      <w:marLeft w:val="0"/>
                      <w:marRight w:val="0"/>
                      <w:marTop w:val="0"/>
                      <w:marBottom w:val="0"/>
                      <w:divBdr>
                        <w:top w:val="none" w:sz="0" w:space="0" w:color="auto"/>
                        <w:left w:val="none" w:sz="0" w:space="0" w:color="auto"/>
                        <w:bottom w:val="none" w:sz="0" w:space="0" w:color="auto"/>
                        <w:right w:val="none" w:sz="0" w:space="0" w:color="auto"/>
                      </w:divBdr>
                      <w:divsChild>
                        <w:div w:id="1297223184">
                          <w:marLeft w:val="0"/>
                          <w:marRight w:val="0"/>
                          <w:marTop w:val="0"/>
                          <w:marBottom w:val="0"/>
                          <w:divBdr>
                            <w:top w:val="none" w:sz="0" w:space="0" w:color="auto"/>
                            <w:left w:val="none" w:sz="0" w:space="0" w:color="auto"/>
                            <w:bottom w:val="none" w:sz="0" w:space="0" w:color="auto"/>
                            <w:right w:val="none" w:sz="0" w:space="0" w:color="auto"/>
                          </w:divBdr>
                          <w:divsChild>
                            <w:div w:id="1665089239">
                              <w:marLeft w:val="0"/>
                              <w:marRight w:val="0"/>
                              <w:marTop w:val="0"/>
                              <w:marBottom w:val="0"/>
                              <w:divBdr>
                                <w:top w:val="none" w:sz="0" w:space="0" w:color="auto"/>
                                <w:left w:val="none" w:sz="0" w:space="0" w:color="auto"/>
                                <w:bottom w:val="none" w:sz="0" w:space="0" w:color="auto"/>
                                <w:right w:val="none" w:sz="0" w:space="0" w:color="auto"/>
                              </w:divBdr>
                              <w:divsChild>
                                <w:div w:id="1463037961">
                                  <w:marLeft w:val="0"/>
                                  <w:marRight w:val="0"/>
                                  <w:marTop w:val="0"/>
                                  <w:marBottom w:val="0"/>
                                  <w:divBdr>
                                    <w:top w:val="none" w:sz="0" w:space="0" w:color="auto"/>
                                    <w:left w:val="none" w:sz="0" w:space="0" w:color="auto"/>
                                    <w:bottom w:val="none" w:sz="0" w:space="0" w:color="auto"/>
                                    <w:right w:val="none" w:sz="0" w:space="0" w:color="auto"/>
                                  </w:divBdr>
                                  <w:divsChild>
                                    <w:div w:id="165485455">
                                      <w:marLeft w:val="0"/>
                                      <w:marRight w:val="0"/>
                                      <w:marTop w:val="0"/>
                                      <w:marBottom w:val="0"/>
                                      <w:divBdr>
                                        <w:top w:val="none" w:sz="0" w:space="0" w:color="auto"/>
                                        <w:left w:val="none" w:sz="0" w:space="0" w:color="auto"/>
                                        <w:bottom w:val="none" w:sz="0" w:space="0" w:color="auto"/>
                                        <w:right w:val="none" w:sz="0" w:space="0" w:color="auto"/>
                                      </w:divBdr>
                                      <w:divsChild>
                                        <w:div w:id="691341223">
                                          <w:marLeft w:val="0"/>
                                          <w:marRight w:val="0"/>
                                          <w:marTop w:val="0"/>
                                          <w:marBottom w:val="0"/>
                                          <w:divBdr>
                                            <w:top w:val="none" w:sz="0" w:space="0" w:color="auto"/>
                                            <w:left w:val="none" w:sz="0" w:space="0" w:color="auto"/>
                                            <w:bottom w:val="none" w:sz="0" w:space="0" w:color="auto"/>
                                            <w:right w:val="none" w:sz="0" w:space="0" w:color="auto"/>
                                          </w:divBdr>
                                          <w:divsChild>
                                            <w:div w:id="1866822605">
                                              <w:marLeft w:val="0"/>
                                              <w:marRight w:val="0"/>
                                              <w:marTop w:val="0"/>
                                              <w:marBottom w:val="0"/>
                                              <w:divBdr>
                                                <w:top w:val="none" w:sz="0" w:space="0" w:color="auto"/>
                                                <w:left w:val="none" w:sz="0" w:space="0" w:color="auto"/>
                                                <w:bottom w:val="none" w:sz="0" w:space="0" w:color="auto"/>
                                                <w:right w:val="none" w:sz="0" w:space="0" w:color="auto"/>
                                              </w:divBdr>
                                              <w:divsChild>
                                                <w:div w:id="612175075">
                                                  <w:marLeft w:val="0"/>
                                                  <w:marRight w:val="0"/>
                                                  <w:marTop w:val="0"/>
                                                  <w:marBottom w:val="0"/>
                                                  <w:divBdr>
                                                    <w:top w:val="none" w:sz="0" w:space="0" w:color="auto"/>
                                                    <w:left w:val="none" w:sz="0" w:space="0" w:color="auto"/>
                                                    <w:bottom w:val="none" w:sz="0" w:space="0" w:color="auto"/>
                                                    <w:right w:val="none" w:sz="0" w:space="0" w:color="auto"/>
                                                  </w:divBdr>
                                                  <w:divsChild>
                                                    <w:div w:id="612203373">
                                                      <w:marLeft w:val="0"/>
                                                      <w:marRight w:val="0"/>
                                                      <w:marTop w:val="0"/>
                                                      <w:marBottom w:val="0"/>
                                                      <w:divBdr>
                                                        <w:top w:val="none" w:sz="0" w:space="0" w:color="auto"/>
                                                        <w:left w:val="none" w:sz="0" w:space="0" w:color="auto"/>
                                                        <w:bottom w:val="none" w:sz="0" w:space="0" w:color="auto"/>
                                                        <w:right w:val="none" w:sz="0" w:space="0" w:color="auto"/>
                                                      </w:divBdr>
                                                      <w:divsChild>
                                                        <w:div w:id="1058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1996058915">
      <w:bodyDiv w:val="1"/>
      <w:marLeft w:val="0"/>
      <w:marRight w:val="0"/>
      <w:marTop w:val="0"/>
      <w:marBottom w:val="0"/>
      <w:divBdr>
        <w:top w:val="none" w:sz="0" w:space="0" w:color="auto"/>
        <w:left w:val="none" w:sz="0" w:space="0" w:color="auto"/>
        <w:bottom w:val="none" w:sz="0" w:space="0" w:color="auto"/>
        <w:right w:val="none" w:sz="0" w:space="0" w:color="auto"/>
      </w:divBdr>
      <w:divsChild>
        <w:div w:id="2011517172">
          <w:marLeft w:val="0"/>
          <w:marRight w:val="0"/>
          <w:marTop w:val="0"/>
          <w:marBottom w:val="0"/>
          <w:divBdr>
            <w:top w:val="none" w:sz="0" w:space="0" w:color="auto"/>
            <w:left w:val="none" w:sz="0" w:space="0" w:color="auto"/>
            <w:bottom w:val="none" w:sz="0" w:space="0" w:color="auto"/>
            <w:right w:val="none" w:sz="0" w:space="0" w:color="auto"/>
          </w:divBdr>
        </w:div>
        <w:div w:id="1375735185">
          <w:marLeft w:val="0"/>
          <w:marRight w:val="0"/>
          <w:marTop w:val="0"/>
          <w:marBottom w:val="0"/>
          <w:divBdr>
            <w:top w:val="none" w:sz="0" w:space="0" w:color="auto"/>
            <w:left w:val="none" w:sz="0" w:space="0" w:color="auto"/>
            <w:bottom w:val="none" w:sz="0" w:space="0" w:color="auto"/>
            <w:right w:val="none" w:sz="0" w:space="0" w:color="auto"/>
          </w:divBdr>
        </w:div>
      </w:divsChild>
    </w:div>
    <w:div w:id="2002855628">
      <w:bodyDiv w:val="1"/>
      <w:marLeft w:val="0"/>
      <w:marRight w:val="0"/>
      <w:marTop w:val="0"/>
      <w:marBottom w:val="0"/>
      <w:divBdr>
        <w:top w:val="none" w:sz="0" w:space="0" w:color="auto"/>
        <w:left w:val="none" w:sz="0" w:space="0" w:color="auto"/>
        <w:bottom w:val="none" w:sz="0" w:space="0" w:color="auto"/>
        <w:right w:val="none" w:sz="0" w:space="0" w:color="auto"/>
      </w:divBdr>
      <w:divsChild>
        <w:div w:id="354113745">
          <w:marLeft w:val="0"/>
          <w:marRight w:val="0"/>
          <w:marTop w:val="0"/>
          <w:marBottom w:val="0"/>
          <w:divBdr>
            <w:top w:val="none" w:sz="0" w:space="0" w:color="auto"/>
            <w:left w:val="none" w:sz="0" w:space="0" w:color="auto"/>
            <w:bottom w:val="none" w:sz="0" w:space="0" w:color="auto"/>
            <w:right w:val="none" w:sz="0" w:space="0" w:color="auto"/>
          </w:divBdr>
          <w:divsChild>
            <w:div w:id="10460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06005706">
      <w:bodyDiv w:val="1"/>
      <w:marLeft w:val="0"/>
      <w:marRight w:val="0"/>
      <w:marTop w:val="0"/>
      <w:marBottom w:val="0"/>
      <w:divBdr>
        <w:top w:val="none" w:sz="0" w:space="0" w:color="auto"/>
        <w:left w:val="none" w:sz="0" w:space="0" w:color="auto"/>
        <w:bottom w:val="none" w:sz="0" w:space="0" w:color="auto"/>
        <w:right w:val="none" w:sz="0" w:space="0" w:color="auto"/>
      </w:divBdr>
      <w:divsChild>
        <w:div w:id="458451495">
          <w:marLeft w:val="0"/>
          <w:marRight w:val="0"/>
          <w:marTop w:val="0"/>
          <w:marBottom w:val="0"/>
          <w:divBdr>
            <w:top w:val="none" w:sz="0" w:space="0" w:color="auto"/>
            <w:left w:val="none" w:sz="0" w:space="0" w:color="auto"/>
            <w:bottom w:val="none" w:sz="0" w:space="0" w:color="auto"/>
            <w:right w:val="none" w:sz="0" w:space="0" w:color="auto"/>
          </w:divBdr>
        </w:div>
      </w:divsChild>
    </w:div>
    <w:div w:id="2007975748">
      <w:bodyDiv w:val="1"/>
      <w:marLeft w:val="0"/>
      <w:marRight w:val="0"/>
      <w:marTop w:val="0"/>
      <w:marBottom w:val="0"/>
      <w:divBdr>
        <w:top w:val="none" w:sz="0" w:space="0" w:color="auto"/>
        <w:left w:val="none" w:sz="0" w:space="0" w:color="auto"/>
        <w:bottom w:val="none" w:sz="0" w:space="0" w:color="auto"/>
        <w:right w:val="none" w:sz="0" w:space="0" w:color="auto"/>
      </w:divBdr>
      <w:divsChild>
        <w:div w:id="1849909128">
          <w:marLeft w:val="0"/>
          <w:marRight w:val="0"/>
          <w:marTop w:val="0"/>
          <w:marBottom w:val="0"/>
          <w:divBdr>
            <w:top w:val="none" w:sz="0" w:space="0" w:color="auto"/>
            <w:left w:val="none" w:sz="0" w:space="0" w:color="auto"/>
            <w:bottom w:val="none" w:sz="0" w:space="0" w:color="auto"/>
            <w:right w:val="none" w:sz="0" w:space="0" w:color="auto"/>
          </w:divBdr>
          <w:divsChild>
            <w:div w:id="1525630980">
              <w:marLeft w:val="0"/>
              <w:marRight w:val="0"/>
              <w:marTop w:val="0"/>
              <w:marBottom w:val="0"/>
              <w:divBdr>
                <w:top w:val="none" w:sz="0" w:space="0" w:color="auto"/>
                <w:left w:val="none" w:sz="0" w:space="0" w:color="auto"/>
                <w:bottom w:val="none" w:sz="0" w:space="0" w:color="auto"/>
                <w:right w:val="none" w:sz="0" w:space="0" w:color="auto"/>
              </w:divBdr>
              <w:divsChild>
                <w:div w:id="875120547">
                  <w:marLeft w:val="0"/>
                  <w:marRight w:val="0"/>
                  <w:marTop w:val="0"/>
                  <w:marBottom w:val="0"/>
                  <w:divBdr>
                    <w:top w:val="none" w:sz="0" w:space="0" w:color="auto"/>
                    <w:left w:val="none" w:sz="0" w:space="0" w:color="auto"/>
                    <w:bottom w:val="none" w:sz="0" w:space="0" w:color="auto"/>
                    <w:right w:val="none" w:sz="0" w:space="0" w:color="auto"/>
                  </w:divBdr>
                  <w:divsChild>
                    <w:div w:id="1564489923">
                      <w:marLeft w:val="0"/>
                      <w:marRight w:val="0"/>
                      <w:marTop w:val="0"/>
                      <w:marBottom w:val="0"/>
                      <w:divBdr>
                        <w:top w:val="none" w:sz="0" w:space="0" w:color="auto"/>
                        <w:left w:val="none" w:sz="0" w:space="0" w:color="auto"/>
                        <w:bottom w:val="none" w:sz="0" w:space="0" w:color="auto"/>
                        <w:right w:val="none" w:sz="0" w:space="0" w:color="auto"/>
                      </w:divBdr>
                      <w:divsChild>
                        <w:div w:id="77489098">
                          <w:marLeft w:val="0"/>
                          <w:marRight w:val="0"/>
                          <w:marTop w:val="0"/>
                          <w:marBottom w:val="0"/>
                          <w:divBdr>
                            <w:top w:val="none" w:sz="0" w:space="0" w:color="auto"/>
                            <w:left w:val="none" w:sz="0" w:space="0" w:color="auto"/>
                            <w:bottom w:val="none" w:sz="0" w:space="0" w:color="auto"/>
                            <w:right w:val="none" w:sz="0" w:space="0" w:color="auto"/>
                          </w:divBdr>
                          <w:divsChild>
                            <w:div w:id="346368446">
                              <w:marLeft w:val="0"/>
                              <w:marRight w:val="0"/>
                              <w:marTop w:val="0"/>
                              <w:marBottom w:val="0"/>
                              <w:divBdr>
                                <w:top w:val="none" w:sz="0" w:space="0" w:color="auto"/>
                                <w:left w:val="none" w:sz="0" w:space="0" w:color="auto"/>
                                <w:bottom w:val="none" w:sz="0" w:space="0" w:color="auto"/>
                                <w:right w:val="none" w:sz="0" w:space="0" w:color="auto"/>
                              </w:divBdr>
                              <w:divsChild>
                                <w:div w:id="923992999">
                                  <w:marLeft w:val="0"/>
                                  <w:marRight w:val="0"/>
                                  <w:marTop w:val="0"/>
                                  <w:marBottom w:val="0"/>
                                  <w:divBdr>
                                    <w:top w:val="none" w:sz="0" w:space="0" w:color="auto"/>
                                    <w:left w:val="none" w:sz="0" w:space="0" w:color="auto"/>
                                    <w:bottom w:val="none" w:sz="0" w:space="0" w:color="auto"/>
                                    <w:right w:val="none" w:sz="0" w:space="0" w:color="auto"/>
                                  </w:divBdr>
                                  <w:divsChild>
                                    <w:div w:id="421923815">
                                      <w:marLeft w:val="0"/>
                                      <w:marRight w:val="0"/>
                                      <w:marTop w:val="0"/>
                                      <w:marBottom w:val="0"/>
                                      <w:divBdr>
                                        <w:top w:val="none" w:sz="0" w:space="0" w:color="auto"/>
                                        <w:left w:val="none" w:sz="0" w:space="0" w:color="auto"/>
                                        <w:bottom w:val="none" w:sz="0" w:space="0" w:color="auto"/>
                                        <w:right w:val="none" w:sz="0" w:space="0" w:color="auto"/>
                                      </w:divBdr>
                                      <w:divsChild>
                                        <w:div w:id="447700746">
                                          <w:marLeft w:val="0"/>
                                          <w:marRight w:val="0"/>
                                          <w:marTop w:val="0"/>
                                          <w:marBottom w:val="0"/>
                                          <w:divBdr>
                                            <w:top w:val="none" w:sz="0" w:space="0" w:color="auto"/>
                                            <w:left w:val="none" w:sz="0" w:space="0" w:color="auto"/>
                                            <w:bottom w:val="none" w:sz="0" w:space="0" w:color="auto"/>
                                            <w:right w:val="none" w:sz="0" w:space="0" w:color="auto"/>
                                          </w:divBdr>
                                          <w:divsChild>
                                            <w:div w:id="265893293">
                                              <w:marLeft w:val="0"/>
                                              <w:marRight w:val="0"/>
                                              <w:marTop w:val="0"/>
                                              <w:marBottom w:val="0"/>
                                              <w:divBdr>
                                                <w:top w:val="none" w:sz="0" w:space="0" w:color="auto"/>
                                                <w:left w:val="none" w:sz="0" w:space="0" w:color="auto"/>
                                                <w:bottom w:val="none" w:sz="0" w:space="0" w:color="auto"/>
                                                <w:right w:val="none" w:sz="0" w:space="0" w:color="auto"/>
                                              </w:divBdr>
                                              <w:divsChild>
                                                <w:div w:id="1909917263">
                                                  <w:marLeft w:val="0"/>
                                                  <w:marRight w:val="0"/>
                                                  <w:marTop w:val="0"/>
                                                  <w:marBottom w:val="0"/>
                                                  <w:divBdr>
                                                    <w:top w:val="none" w:sz="0" w:space="0" w:color="auto"/>
                                                    <w:left w:val="none" w:sz="0" w:space="0" w:color="auto"/>
                                                    <w:bottom w:val="none" w:sz="0" w:space="0" w:color="auto"/>
                                                    <w:right w:val="none" w:sz="0" w:space="0" w:color="auto"/>
                                                  </w:divBdr>
                                                  <w:divsChild>
                                                    <w:div w:id="19310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3633">
                                              <w:marLeft w:val="0"/>
                                              <w:marRight w:val="0"/>
                                              <w:marTop w:val="0"/>
                                              <w:marBottom w:val="0"/>
                                              <w:divBdr>
                                                <w:top w:val="none" w:sz="0" w:space="0" w:color="auto"/>
                                                <w:left w:val="none" w:sz="0" w:space="0" w:color="auto"/>
                                                <w:bottom w:val="none" w:sz="0" w:space="0" w:color="auto"/>
                                                <w:right w:val="none" w:sz="0" w:space="0" w:color="auto"/>
                                              </w:divBdr>
                                              <w:divsChild>
                                                <w:div w:id="451284182">
                                                  <w:marLeft w:val="0"/>
                                                  <w:marRight w:val="0"/>
                                                  <w:marTop w:val="0"/>
                                                  <w:marBottom w:val="0"/>
                                                  <w:divBdr>
                                                    <w:top w:val="none" w:sz="0" w:space="0" w:color="auto"/>
                                                    <w:left w:val="none" w:sz="0" w:space="0" w:color="auto"/>
                                                    <w:bottom w:val="none" w:sz="0" w:space="0" w:color="auto"/>
                                                    <w:right w:val="none" w:sz="0" w:space="0" w:color="auto"/>
                                                  </w:divBdr>
                                                  <w:divsChild>
                                                    <w:div w:id="950743878">
                                                      <w:marLeft w:val="0"/>
                                                      <w:marRight w:val="0"/>
                                                      <w:marTop w:val="0"/>
                                                      <w:marBottom w:val="0"/>
                                                      <w:divBdr>
                                                        <w:top w:val="none" w:sz="0" w:space="0" w:color="auto"/>
                                                        <w:left w:val="none" w:sz="0" w:space="0" w:color="auto"/>
                                                        <w:bottom w:val="none" w:sz="0" w:space="0" w:color="auto"/>
                                                        <w:right w:val="none" w:sz="0" w:space="0" w:color="auto"/>
                                                      </w:divBdr>
                                                      <w:divsChild>
                                                        <w:div w:id="12708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5128003">
      <w:bodyDiv w:val="1"/>
      <w:marLeft w:val="0"/>
      <w:marRight w:val="0"/>
      <w:marTop w:val="0"/>
      <w:marBottom w:val="0"/>
      <w:divBdr>
        <w:top w:val="none" w:sz="0" w:space="0" w:color="auto"/>
        <w:left w:val="none" w:sz="0" w:space="0" w:color="auto"/>
        <w:bottom w:val="none" w:sz="0" w:space="0" w:color="auto"/>
        <w:right w:val="none" w:sz="0" w:space="0" w:color="auto"/>
      </w:divBdr>
      <w:divsChild>
        <w:div w:id="1601524328">
          <w:marLeft w:val="0"/>
          <w:marRight w:val="0"/>
          <w:marTop w:val="0"/>
          <w:marBottom w:val="0"/>
          <w:divBdr>
            <w:top w:val="none" w:sz="0" w:space="0" w:color="auto"/>
            <w:left w:val="none" w:sz="0" w:space="0" w:color="auto"/>
            <w:bottom w:val="none" w:sz="0" w:space="0" w:color="auto"/>
            <w:right w:val="none" w:sz="0" w:space="0" w:color="auto"/>
          </w:divBdr>
        </w:div>
      </w:divsChild>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1345361">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04373957">
      <w:bodyDiv w:val="1"/>
      <w:marLeft w:val="0"/>
      <w:marRight w:val="0"/>
      <w:marTop w:val="0"/>
      <w:marBottom w:val="0"/>
      <w:divBdr>
        <w:top w:val="none" w:sz="0" w:space="0" w:color="auto"/>
        <w:left w:val="none" w:sz="0" w:space="0" w:color="auto"/>
        <w:bottom w:val="none" w:sz="0" w:space="0" w:color="auto"/>
        <w:right w:val="none" w:sz="0" w:space="0" w:color="auto"/>
      </w:divBdr>
    </w:div>
    <w:div w:id="2114978882">
      <w:bodyDiv w:val="1"/>
      <w:marLeft w:val="0"/>
      <w:marRight w:val="0"/>
      <w:marTop w:val="0"/>
      <w:marBottom w:val="0"/>
      <w:divBdr>
        <w:top w:val="none" w:sz="0" w:space="0" w:color="auto"/>
        <w:left w:val="none" w:sz="0" w:space="0" w:color="auto"/>
        <w:bottom w:val="none" w:sz="0" w:space="0" w:color="auto"/>
        <w:right w:val="none" w:sz="0" w:space="0" w:color="auto"/>
      </w:divBdr>
      <w:divsChild>
        <w:div w:id="1361513578">
          <w:marLeft w:val="0"/>
          <w:marRight w:val="0"/>
          <w:marTop w:val="0"/>
          <w:marBottom w:val="0"/>
          <w:divBdr>
            <w:top w:val="none" w:sz="0" w:space="0" w:color="auto"/>
            <w:left w:val="none" w:sz="0" w:space="0" w:color="auto"/>
            <w:bottom w:val="none" w:sz="0" w:space="0" w:color="auto"/>
            <w:right w:val="none" w:sz="0" w:space="0" w:color="auto"/>
          </w:divBdr>
        </w:div>
        <w:div w:id="977758262">
          <w:marLeft w:val="0"/>
          <w:marRight w:val="0"/>
          <w:marTop w:val="0"/>
          <w:marBottom w:val="0"/>
          <w:divBdr>
            <w:top w:val="none" w:sz="0" w:space="0" w:color="auto"/>
            <w:left w:val="none" w:sz="0" w:space="0" w:color="auto"/>
            <w:bottom w:val="none" w:sz="0" w:space="0" w:color="auto"/>
            <w:right w:val="none" w:sz="0" w:space="0" w:color="auto"/>
          </w:divBdr>
        </w:div>
        <w:div w:id="204677659">
          <w:marLeft w:val="0"/>
          <w:marRight w:val="0"/>
          <w:marTop w:val="0"/>
          <w:marBottom w:val="0"/>
          <w:divBdr>
            <w:top w:val="none" w:sz="0" w:space="0" w:color="auto"/>
            <w:left w:val="none" w:sz="0" w:space="0" w:color="auto"/>
            <w:bottom w:val="none" w:sz="0" w:space="0" w:color="auto"/>
            <w:right w:val="none" w:sz="0" w:space="0" w:color="auto"/>
          </w:divBdr>
        </w:div>
      </w:divsChild>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35522027">
      <w:bodyDiv w:val="1"/>
      <w:marLeft w:val="0"/>
      <w:marRight w:val="0"/>
      <w:marTop w:val="0"/>
      <w:marBottom w:val="0"/>
      <w:divBdr>
        <w:top w:val="none" w:sz="0" w:space="0" w:color="auto"/>
        <w:left w:val="none" w:sz="0" w:space="0" w:color="auto"/>
        <w:bottom w:val="none" w:sz="0" w:space="0" w:color="auto"/>
        <w:right w:val="none" w:sz="0" w:space="0" w:color="auto"/>
      </w:divBdr>
      <w:divsChild>
        <w:div w:id="1754354433">
          <w:marLeft w:val="0"/>
          <w:marRight w:val="0"/>
          <w:marTop w:val="0"/>
          <w:marBottom w:val="0"/>
          <w:divBdr>
            <w:top w:val="none" w:sz="0" w:space="0" w:color="auto"/>
            <w:left w:val="none" w:sz="0" w:space="0" w:color="auto"/>
            <w:bottom w:val="none" w:sz="0" w:space="0" w:color="auto"/>
            <w:right w:val="none" w:sz="0" w:space="0" w:color="auto"/>
          </w:divBdr>
        </w:div>
        <w:div w:id="477302371">
          <w:marLeft w:val="0"/>
          <w:marRight w:val="0"/>
          <w:marTop w:val="0"/>
          <w:marBottom w:val="0"/>
          <w:divBdr>
            <w:top w:val="none" w:sz="0" w:space="0" w:color="auto"/>
            <w:left w:val="none" w:sz="0" w:space="0" w:color="auto"/>
            <w:bottom w:val="none" w:sz="0" w:space="0" w:color="auto"/>
            <w:right w:val="none" w:sz="0" w:space="0" w:color="auto"/>
          </w:divBdr>
          <w:divsChild>
            <w:div w:id="1137645103">
              <w:marLeft w:val="0"/>
              <w:marRight w:val="0"/>
              <w:marTop w:val="0"/>
              <w:marBottom w:val="0"/>
              <w:divBdr>
                <w:top w:val="none" w:sz="0" w:space="0" w:color="auto"/>
                <w:left w:val="none" w:sz="0" w:space="0" w:color="auto"/>
                <w:bottom w:val="none" w:sz="0" w:space="0" w:color="auto"/>
                <w:right w:val="none" w:sz="0" w:space="0" w:color="auto"/>
              </w:divBdr>
              <w:divsChild>
                <w:div w:id="499780240">
                  <w:marLeft w:val="0"/>
                  <w:marRight w:val="0"/>
                  <w:marTop w:val="0"/>
                  <w:marBottom w:val="0"/>
                  <w:divBdr>
                    <w:top w:val="none" w:sz="0" w:space="0" w:color="auto"/>
                    <w:left w:val="none" w:sz="0" w:space="0" w:color="auto"/>
                    <w:bottom w:val="none" w:sz="0" w:space="0" w:color="auto"/>
                    <w:right w:val="none" w:sz="0" w:space="0" w:color="auto"/>
                  </w:divBdr>
                  <w:divsChild>
                    <w:div w:id="18510530">
                      <w:marLeft w:val="0"/>
                      <w:marRight w:val="0"/>
                      <w:marTop w:val="0"/>
                      <w:marBottom w:val="0"/>
                      <w:divBdr>
                        <w:top w:val="none" w:sz="0" w:space="0" w:color="auto"/>
                        <w:left w:val="none" w:sz="0" w:space="0" w:color="auto"/>
                        <w:bottom w:val="none" w:sz="0" w:space="0" w:color="auto"/>
                        <w:right w:val="none" w:sz="0" w:space="0" w:color="auto"/>
                      </w:divBdr>
                      <w:divsChild>
                        <w:div w:id="182793627">
                          <w:marLeft w:val="0"/>
                          <w:marRight w:val="0"/>
                          <w:marTop w:val="0"/>
                          <w:marBottom w:val="0"/>
                          <w:divBdr>
                            <w:top w:val="none" w:sz="0" w:space="0" w:color="auto"/>
                            <w:left w:val="none" w:sz="0" w:space="0" w:color="auto"/>
                            <w:bottom w:val="none" w:sz="0" w:space="0" w:color="auto"/>
                            <w:right w:val="none" w:sz="0" w:space="0" w:color="auto"/>
                          </w:divBdr>
                          <w:divsChild>
                            <w:div w:id="976683545">
                              <w:marLeft w:val="0"/>
                              <w:marRight w:val="0"/>
                              <w:marTop w:val="0"/>
                              <w:marBottom w:val="0"/>
                              <w:divBdr>
                                <w:top w:val="none" w:sz="0" w:space="0" w:color="auto"/>
                                <w:left w:val="none" w:sz="0" w:space="0" w:color="auto"/>
                                <w:bottom w:val="none" w:sz="0" w:space="0" w:color="auto"/>
                                <w:right w:val="none" w:sz="0" w:space="0" w:color="auto"/>
                              </w:divBdr>
                              <w:divsChild>
                                <w:div w:id="963848133">
                                  <w:marLeft w:val="0"/>
                                  <w:marRight w:val="0"/>
                                  <w:marTop w:val="0"/>
                                  <w:marBottom w:val="0"/>
                                  <w:divBdr>
                                    <w:top w:val="none" w:sz="0" w:space="0" w:color="auto"/>
                                    <w:left w:val="none" w:sz="0" w:space="0" w:color="auto"/>
                                    <w:bottom w:val="none" w:sz="0" w:space="0" w:color="auto"/>
                                    <w:right w:val="none" w:sz="0" w:space="0" w:color="auto"/>
                                  </w:divBdr>
                                  <w:divsChild>
                                    <w:div w:id="1049693109">
                                      <w:marLeft w:val="0"/>
                                      <w:marRight w:val="0"/>
                                      <w:marTop w:val="0"/>
                                      <w:marBottom w:val="0"/>
                                      <w:divBdr>
                                        <w:top w:val="none" w:sz="0" w:space="0" w:color="auto"/>
                                        <w:left w:val="none" w:sz="0" w:space="0" w:color="auto"/>
                                        <w:bottom w:val="none" w:sz="0" w:space="0" w:color="auto"/>
                                        <w:right w:val="none" w:sz="0" w:space="0" w:color="auto"/>
                                      </w:divBdr>
                                      <w:divsChild>
                                        <w:div w:id="1518084704">
                                          <w:marLeft w:val="0"/>
                                          <w:marRight w:val="0"/>
                                          <w:marTop w:val="0"/>
                                          <w:marBottom w:val="0"/>
                                          <w:divBdr>
                                            <w:top w:val="none" w:sz="0" w:space="0" w:color="auto"/>
                                            <w:left w:val="none" w:sz="0" w:space="0" w:color="auto"/>
                                            <w:bottom w:val="none" w:sz="0" w:space="0" w:color="auto"/>
                                            <w:right w:val="none" w:sz="0" w:space="0" w:color="auto"/>
                                          </w:divBdr>
                                          <w:divsChild>
                                            <w:div w:id="93019568">
                                              <w:marLeft w:val="0"/>
                                              <w:marRight w:val="0"/>
                                              <w:marTop w:val="0"/>
                                              <w:marBottom w:val="0"/>
                                              <w:divBdr>
                                                <w:top w:val="none" w:sz="0" w:space="0" w:color="auto"/>
                                                <w:left w:val="none" w:sz="0" w:space="0" w:color="auto"/>
                                                <w:bottom w:val="none" w:sz="0" w:space="0" w:color="auto"/>
                                                <w:right w:val="none" w:sz="0" w:space="0" w:color="auto"/>
                                              </w:divBdr>
                                              <w:divsChild>
                                                <w:div w:id="1070614093">
                                                  <w:marLeft w:val="0"/>
                                                  <w:marRight w:val="0"/>
                                                  <w:marTop w:val="0"/>
                                                  <w:marBottom w:val="0"/>
                                                  <w:divBdr>
                                                    <w:top w:val="none" w:sz="0" w:space="0" w:color="auto"/>
                                                    <w:left w:val="none" w:sz="0" w:space="0" w:color="auto"/>
                                                    <w:bottom w:val="none" w:sz="0" w:space="0" w:color="auto"/>
                                                    <w:right w:val="none" w:sz="0" w:space="0" w:color="auto"/>
                                                  </w:divBdr>
                                                  <w:divsChild>
                                                    <w:div w:id="239676748">
                                                      <w:marLeft w:val="0"/>
                                                      <w:marRight w:val="0"/>
                                                      <w:marTop w:val="0"/>
                                                      <w:marBottom w:val="0"/>
                                                      <w:divBdr>
                                                        <w:top w:val="none" w:sz="0" w:space="0" w:color="auto"/>
                                                        <w:left w:val="none" w:sz="0" w:space="0" w:color="auto"/>
                                                        <w:bottom w:val="none" w:sz="0" w:space="0" w:color="auto"/>
                                                        <w:right w:val="none" w:sz="0" w:space="0" w:color="auto"/>
                                                      </w:divBdr>
                                                      <w:divsChild>
                                                        <w:div w:id="1728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transition.fcc.gov/Daily_Releases/Daily_Business/2016/db0330/FCC-16-32A1.pdf" TargetMode="External"/><Relationship Id="rId39" Type="http://schemas.openxmlformats.org/officeDocument/2006/relationships/hyperlink" Target="http://www.wirelessrerc.org/node/699?utm_source=Industry%2FCAN+Newsletter_2016-03-30&amp;utm_campaign=Re%3AWireless+2016-03-21&amp;utm_medium=email" TargetMode="External"/><Relationship Id="rId21" Type="http://schemas.openxmlformats.org/officeDocument/2006/relationships/hyperlink" Target="http://apps.fcc.gov/ecfs/document/view?id=60001568602" TargetMode="External"/><Relationship Id="rId34" Type="http://schemas.openxmlformats.org/officeDocument/2006/relationships/hyperlink" Target="http://ipat.gatech.edu/disaster-response-and-mitigation-forum" TargetMode="External"/><Relationship Id="rId42" Type="http://schemas.openxmlformats.org/officeDocument/2006/relationships/hyperlink" Target="https://tdiforaccess.org/job/product-manager/" TargetMode="External"/><Relationship Id="rId47" Type="http://schemas.openxmlformats.org/officeDocument/2006/relationships/hyperlink" Target="http://www.ada.gov/access-technology/guidance.html" TargetMode="External"/><Relationship Id="rId50" Type="http://schemas.openxmlformats.org/officeDocument/2006/relationships/hyperlink" Target="http://dralegal.org/featured/netflix-enhance-access-customers-blind/" TargetMode="External"/><Relationship Id="rId55" Type="http://schemas.openxmlformats.org/officeDocument/2006/relationships/hyperlink" Target="https://code.facebook.com/posts/457605107772545/under-the-hood-building-accessibility-tools-for-the-visually-impaired-on-facebook/" TargetMode="External"/><Relationship Id="rId63" Type="http://schemas.openxmlformats.org/officeDocument/2006/relationships/hyperlink" Target="https://www.ncd.gov/newsroom/2016/national-council-disability-commends-senate-commerce-committee-hearings-self-driving" TargetMode="External"/><Relationship Id="rId68" Type="http://schemas.openxmlformats.org/officeDocument/2006/relationships/hyperlink" Target="http://m-enabling.com/theconference.html" TargetMode="External"/><Relationship Id="rId7" Type="http://schemas.openxmlformats.org/officeDocument/2006/relationships/footnotes" Target="footnotes.xml"/><Relationship Id="rId71" Type="http://schemas.openxmlformats.org/officeDocument/2006/relationships/hyperlink" Target="http://www.wirelessrerc.gatech.edu/content/join-wireless-rerc-mailing-list" TargetMode="External"/><Relationship Id="rId2" Type="http://schemas.openxmlformats.org/officeDocument/2006/relationships/numbering" Target="numbering.xml"/><Relationship Id="rId16" Type="http://schemas.openxmlformats.org/officeDocument/2006/relationships/hyperlink" Target="http://r20.rs6.net/tn.jsp?f=001XZaDSS8K5hxI_Qwygej9Wp6hSWfGE9pEQuWz1mfdH_adK0ug3ZEkYanq3e5Z7P2XNgtqAOZyVxAUo3M-8-GLS2hq72rx6-c7rWPLtOqrRYjGUK5fX-CeNYA8HjpEbuOC4vx_rocScaHUY7D5sHb8WCYfFNHfe-bz-CEmQMSfeWa-UI9Rv6XWgkEJih1qRZ-I5UzA2GGbYGsIgBNdyK75AIFnleEo6ecTC3L0_W_BcjZ7lhkLRohTsmRmHsa1lbtZYbWc2T3OVtBDIFnuwHZHXsv8xecVkVhSKW8-I4yJ7fPpoNegb-kPNOHZHXXYoxQSKGTUeZhlODdAdJ11-D7iQbtwSqYBl4_M&amp;c=06O8dpagl1FCWl-icOMuYtUj6hzq8DpSE2Qdq23URVURxGgD-UrP6w==&amp;ch=Jq1qdsI7L3hlgsiJnR_l2cDInVdcAPiQCW017m38ZTdiJJjSpur8aw==" TargetMode="External"/><Relationship Id="rId29" Type="http://schemas.openxmlformats.org/officeDocument/2006/relationships/hyperlink" Target="http://transition.fcc.gov/Daily_Releases/Daily_Business/2016/db0304/DA-16-248A1.pdf" TargetMode="External"/><Relationship Id="rId11" Type="http://schemas.openxmlformats.org/officeDocument/2006/relationships/image" Target="media/image2.png"/><Relationship Id="rId24" Type="http://schemas.openxmlformats.org/officeDocument/2006/relationships/hyperlink" Target="http://transition.fcc.gov/Daily_Releases/Daily_Business/2016/db0427/FCC-16-38A1.pdf" TargetMode="External"/><Relationship Id="rId32" Type="http://schemas.openxmlformats.org/officeDocument/2006/relationships/image" Target="media/image5.jpeg"/><Relationship Id="rId37" Type="http://schemas.openxmlformats.org/officeDocument/2006/relationships/hyperlink" Target="http://r20.rs6.net/tn.jsp?f=001XZaDSS8K5hxI_Qwygej9Wp6hSWfGE9pEQuWz1mfdH_adK0ug3ZEkYanq3e5Z7P2XNgtqAOZyVxAUo3M-8-GLS2hq72rx6-c7rWPLtOqrRYjGUK5fX-CeNYA8HjpEbuOC4vx_rocScaHUY7D5sHb8WCYfFNHfe-bz-CEmQMSfeWa-UI9Rv6XWgkEJih1qRZ-I5UzA2GGbYGsIgBNdyK75AIFnleEo6ecTC3L0_W_BcjZ7lhkLRohTsmRmHsa1lbtZYbWc2T3OVtBDIFnuwHZHXsv8xecVkVhSKW8-I4yJ7fPpoNegb-kPNOHZHXXYoxQSKGTUeZhlODdAdJ11-D7iQbtwSqYBl4_M&amp;c=06O8dpagl1FCWl-icOMuYtUj6hzq8DpSE2Qdq23URVURxGgD-UrP6w==&amp;ch=Jq1qdsI7L3hlgsiJnR_l2cDInVdcAPiQCW017m38ZTdiJJjSpur8aw==" TargetMode="External"/><Relationship Id="rId40" Type="http://schemas.openxmlformats.org/officeDocument/2006/relationships/hyperlink" Target="http://www.sheffield.ac.uk/news/nr/sense-report-deafblind-technology-1.557568" TargetMode="External"/><Relationship Id="rId45" Type="http://schemas.openxmlformats.org/officeDocument/2006/relationships/hyperlink" Target="https://tdiforaccess.org/job/product-manager/" TargetMode="External"/><Relationship Id="rId53" Type="http://schemas.openxmlformats.org/officeDocument/2006/relationships/hyperlink" Target="http://www.realeconomicimpact.org/news/?id=1583" TargetMode="External"/><Relationship Id="rId58" Type="http://schemas.openxmlformats.org/officeDocument/2006/relationships/hyperlink" Target="http://www.dol.gov/newsroom/releases/odep/odep20160323" TargetMode="External"/><Relationship Id="rId66" Type="http://schemas.openxmlformats.org/officeDocument/2006/relationships/hyperlink" Target="https://www.nena.org/?NENA2016"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transition.fcc.gov/Daily_Releases/Daily_Business/2016/db0427/FCC-16-38A1.pdf" TargetMode="External"/><Relationship Id="rId28" Type="http://schemas.openxmlformats.org/officeDocument/2006/relationships/hyperlink" Target="http://transition.fcc.gov/Daily_Releases/Daily_Business/2016/db0304/DA-16-248A1.pdf" TargetMode="External"/><Relationship Id="rId36" Type="http://schemas.openxmlformats.org/officeDocument/2006/relationships/image" Target="media/image7.jpeg"/><Relationship Id="rId49" Type="http://schemas.openxmlformats.org/officeDocument/2006/relationships/hyperlink" Target="http://dralegal.org/featured/netflix-enhance-access-customers-blind/" TargetMode="External"/><Relationship Id="rId57" Type="http://schemas.openxmlformats.org/officeDocument/2006/relationships/hyperlink" Target="https://blog.twitter.com/2016/accessible-images-for-everyone" TargetMode="External"/><Relationship Id="rId61" Type="http://schemas.openxmlformats.org/officeDocument/2006/relationships/hyperlink" Target="https://www.paciellogroup.com/blog/2016/03/the-paciello-group-and-nv-access-announce-partnership/" TargetMode="External"/><Relationship Id="rId10" Type="http://schemas.openxmlformats.org/officeDocument/2006/relationships/hyperlink" Target="http://r20.rs6.net/tn.jsp?e=001BAYcM6XeLJHdRXRV2X7aDlNH5PKaF2SSpyupMxkLvrvLec3G20arTN3hl_C5tqpughRbfxM4CvKzF6_YFmwM1HwTnNV3hedtXsD0dUdy1Y4=" TargetMode="External"/><Relationship Id="rId19" Type="http://schemas.openxmlformats.org/officeDocument/2006/relationships/hyperlink" Target="https://www.fcc.gov/document/fcc-adopts-real-time-text-proposed-rulemaking" TargetMode="External"/><Relationship Id="rId31" Type="http://schemas.openxmlformats.org/officeDocument/2006/relationships/hyperlink" Target="https://www.publicknowledge.org/assets/uploads/documents/Joint_Lifeline_Letter_%28FINAL__3-1-2016%29.pdf" TargetMode="External"/><Relationship Id="rId44" Type="http://schemas.openxmlformats.org/officeDocument/2006/relationships/hyperlink" Target="https://tdiforaccess.org/job/product-manager/" TargetMode="External"/><Relationship Id="rId52" Type="http://schemas.openxmlformats.org/officeDocument/2006/relationships/hyperlink" Target="http://www.realeconomicimpact.org/news/?id=1583" TargetMode="External"/><Relationship Id="rId60" Type="http://schemas.openxmlformats.org/officeDocument/2006/relationships/hyperlink" Target="https://www.paciellogroup.com/blog/2016/03/the-paciello-group-and-nv-access-announce-partnership/" TargetMode="External"/><Relationship Id="rId65" Type="http://schemas.openxmlformats.org/officeDocument/2006/relationships/hyperlink" Target="https://nfb.org/national-federation-blind-and-amazon-join-forces-improve-accessible-reading-experiences-blind-and" TargetMode="External"/><Relationship Id="rId73" Type="http://schemas.openxmlformats.org/officeDocument/2006/relationships/hyperlink" Target="http://www.wirelessrerc.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apps.fcc.gov/ecfs/document/view?id=60001568602" TargetMode="External"/><Relationship Id="rId27" Type="http://schemas.openxmlformats.org/officeDocument/2006/relationships/hyperlink" Target="http://transition.fcc.gov/Daily_Releases/Daily_Business/2016/db0331/DOC-338677A1.pdf" TargetMode="External"/><Relationship Id="rId30" Type="http://schemas.openxmlformats.org/officeDocument/2006/relationships/hyperlink" Target="https://www.publicknowledge.org/assets/uploads/documents/Joint_Lifeline_Letter_%28FINAL__3-1-2016%29.pdf" TargetMode="External"/><Relationship Id="rId35" Type="http://schemas.openxmlformats.org/officeDocument/2006/relationships/image" Target="media/image6.jpeg"/><Relationship Id="rId43" Type="http://schemas.openxmlformats.org/officeDocument/2006/relationships/hyperlink" Target="mailto:cstout@tdiforaccess.org" TargetMode="External"/><Relationship Id="rId48" Type="http://schemas.openxmlformats.org/officeDocument/2006/relationships/hyperlink" Target="http://www.ncd.gov/newsroom/2016/funding-opportunity-section-503-amendments-report" TargetMode="External"/><Relationship Id="rId56" Type="http://schemas.openxmlformats.org/officeDocument/2006/relationships/hyperlink" Target="https://blog.twitter.com/2016/accessible-images-for-everyone" TargetMode="External"/><Relationship Id="rId64" Type="http://schemas.openxmlformats.org/officeDocument/2006/relationships/hyperlink" Target="https://nfb.org/national-federation-blind-and-amazon-join-forces-improve-accessible-reading-experiences-blind-and" TargetMode="External"/><Relationship Id="rId69" Type="http://schemas.openxmlformats.org/officeDocument/2006/relationships/hyperlink" Target="http://apse.org/conferences-training/national-conference/" TargetMode="External"/><Relationship Id="rId8" Type="http://schemas.openxmlformats.org/officeDocument/2006/relationships/endnotes" Target="endnotes.xml"/><Relationship Id="rId51" Type="http://schemas.openxmlformats.org/officeDocument/2006/relationships/hyperlink" Target="http://www.realeconomicimpact.org/asset-development/assistive-technology-loan-program" TargetMode="External"/><Relationship Id="rId72"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7" Type="http://schemas.openxmlformats.org/officeDocument/2006/relationships/footer" Target="footer1.xml"/><Relationship Id="rId25" Type="http://schemas.openxmlformats.org/officeDocument/2006/relationships/hyperlink" Target="http://transition.fcc.gov/Daily_Releases/Daily_Business/2016/db0330/FCC-16-32A1.pdf" TargetMode="External"/><Relationship Id="rId33" Type="http://schemas.openxmlformats.org/officeDocument/2006/relationships/hyperlink" Target="http://ipat.gatech.edu/disaster-response-and-mitigation-forum" TargetMode="External"/><Relationship Id="rId38" Type="http://schemas.openxmlformats.org/officeDocument/2006/relationships/hyperlink" Target="http://r20.rs6.net/tn.jsp?f=001XZaDSS8K5hxI_Qwygej9Wp6hSWfGE9pEQuWz1mfdH_adK0ug3ZEkYanq3e5Z7P2XNgtqAOZyVxAUo3M-8-GLS2hq72rx6-c7rWPLtOqrRYjGUK5fX-CeNYA8HjpEbuOC4vx_rocScaHUY7D5sHb8WCYfFNHfe-bz-CEmQMSfeWa-UI9Rv6XWgkEJih1qRZ-I5UzA2GGbYGsIgBNdyK75AIFnleEo6ecTC3L0_W_BcjZ7lhkLRohTsmRmHsa1lbtZYbWc2T3OVtBDIFnuwHZHXsv8xecVkVhSKW8-I4yJ7fPpoNegb-kPNOHZHXXYoxQSKGTUeZhlODdAdJ11-D7iQbtwSqYBl4_M&amp;c=06O8dpagl1FCWl-icOMuYtUj6hzq8DpSE2Qdq23URVURxGgD-UrP6w==&amp;ch=Jq1qdsI7L3hlgsiJnR_l2cDInVdcAPiQCW017m38ZTdiJJjSpur8aw==" TargetMode="External"/><Relationship Id="rId46" Type="http://schemas.openxmlformats.org/officeDocument/2006/relationships/hyperlink" Target="http://www.ada.gov/access-technology/guidance.html" TargetMode="External"/><Relationship Id="rId59" Type="http://schemas.openxmlformats.org/officeDocument/2006/relationships/hyperlink" Target="http://www.dol.gov/newsroom/releases/odep/odep20160323" TargetMode="External"/><Relationship Id="rId67" Type="http://schemas.openxmlformats.org/officeDocument/2006/relationships/hyperlink" Target="https://www.nena.org/?NENA2016" TargetMode="External"/><Relationship Id="rId20" Type="http://schemas.openxmlformats.org/officeDocument/2006/relationships/hyperlink" Target="https://www.fcc.gov/document/fcc-adopts-real-time-text-proposed-rulemaking" TargetMode="External"/><Relationship Id="rId41" Type="http://schemas.openxmlformats.org/officeDocument/2006/relationships/hyperlink" Target="http://www.sheffield.ac.uk/news/nr/sense-report-deafblind-technology-1.557568" TargetMode="External"/><Relationship Id="rId54" Type="http://schemas.openxmlformats.org/officeDocument/2006/relationships/hyperlink" Target="https://code.facebook.com/posts/457605107772545/under-the-hood-building-accessibility-tools-for-the-visually-impaired-on-facebook/" TargetMode="External"/><Relationship Id="rId62" Type="http://schemas.openxmlformats.org/officeDocument/2006/relationships/hyperlink" Target="https://www.ncd.gov/newsroom/2016/national-council-disability-commends-senate-commerce-committee-hearings-self-driving" TargetMode="External"/><Relationship Id="rId70" Type="http://schemas.openxmlformats.org/officeDocument/2006/relationships/hyperlink" Target="http://apse.org/conferences-training/national-conferenc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382B-6013-4DCE-BAC4-72561A90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16</Pages>
  <Words>6491</Words>
  <Characters>37002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43407</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 LaForce</cp:lastModifiedBy>
  <cp:revision>55</cp:revision>
  <cp:lastPrinted>2016-05-09T14:36:00Z</cp:lastPrinted>
  <dcterms:created xsi:type="dcterms:W3CDTF">2016-04-19T12:58:00Z</dcterms:created>
  <dcterms:modified xsi:type="dcterms:W3CDTF">2016-05-09T17:54:00Z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